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B4" w:rsidRDefault="006B00B4" w:rsidP="006B00B4">
      <w:pPr>
        <w:jc w:val="center"/>
        <w:rPr>
          <w:rFonts w:asciiTheme="majorHAnsi" w:hAnsiTheme="majorHAnsi" w:cs="Times New Roman"/>
          <w:sz w:val="52"/>
          <w:szCs w:val="52"/>
        </w:rPr>
      </w:pPr>
    </w:p>
    <w:p w:rsidR="006B00B4" w:rsidRDefault="006B00B4" w:rsidP="006B00B4">
      <w:pPr>
        <w:jc w:val="center"/>
        <w:rPr>
          <w:rFonts w:asciiTheme="majorHAnsi" w:hAnsiTheme="majorHAnsi" w:cs="Times New Roman"/>
          <w:sz w:val="52"/>
          <w:szCs w:val="52"/>
        </w:rPr>
      </w:pPr>
      <w:r w:rsidRPr="006B00B4">
        <w:rPr>
          <w:rFonts w:asciiTheme="majorHAnsi" w:hAnsiTheme="majorHAnsi" w:cs="Times New Roman"/>
          <w:sz w:val="52"/>
          <w:szCs w:val="52"/>
        </w:rPr>
        <w:t>Отчет главы</w:t>
      </w:r>
    </w:p>
    <w:p w:rsidR="006B00B4" w:rsidRDefault="006B00B4" w:rsidP="006B00B4">
      <w:pPr>
        <w:jc w:val="center"/>
        <w:rPr>
          <w:rFonts w:asciiTheme="majorHAnsi" w:hAnsiTheme="majorHAnsi" w:cs="Times New Roman"/>
          <w:sz w:val="52"/>
          <w:szCs w:val="52"/>
        </w:rPr>
      </w:pPr>
      <w:r w:rsidRPr="006B00B4">
        <w:rPr>
          <w:rFonts w:asciiTheme="majorHAnsi" w:hAnsiTheme="majorHAnsi" w:cs="Times New Roman"/>
          <w:sz w:val="52"/>
          <w:szCs w:val="52"/>
        </w:rPr>
        <w:t>муниципального образования «Подюжское»</w:t>
      </w:r>
    </w:p>
    <w:p w:rsidR="006B00B4" w:rsidRPr="006B00B4" w:rsidRDefault="006B00B4" w:rsidP="006B00B4">
      <w:pPr>
        <w:jc w:val="center"/>
        <w:rPr>
          <w:rFonts w:asciiTheme="majorHAnsi" w:hAnsiTheme="majorHAnsi" w:cs="Times New Roman"/>
          <w:sz w:val="52"/>
          <w:szCs w:val="52"/>
        </w:rPr>
      </w:pPr>
      <w:r w:rsidRPr="006B00B4">
        <w:rPr>
          <w:rFonts w:asciiTheme="majorHAnsi" w:hAnsiTheme="majorHAnsi" w:cs="Times New Roman"/>
          <w:sz w:val="52"/>
          <w:szCs w:val="52"/>
        </w:rPr>
        <w:t>за 20</w:t>
      </w:r>
      <w:r w:rsidR="005B4650">
        <w:rPr>
          <w:rFonts w:asciiTheme="majorHAnsi" w:hAnsiTheme="majorHAnsi" w:cs="Times New Roman"/>
          <w:sz w:val="52"/>
          <w:szCs w:val="52"/>
        </w:rPr>
        <w:t>20</w:t>
      </w:r>
      <w:r w:rsidRPr="006B00B4">
        <w:rPr>
          <w:rFonts w:asciiTheme="majorHAnsi" w:hAnsiTheme="majorHAnsi" w:cs="Times New Roman"/>
          <w:sz w:val="52"/>
          <w:szCs w:val="52"/>
        </w:rPr>
        <w:t xml:space="preserve"> год</w:t>
      </w: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E2460" w:rsidRDefault="007E2460" w:rsidP="006B00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00B4" w:rsidRPr="005B4650" w:rsidRDefault="006B00B4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lastRenderedPageBreak/>
        <w:t>ПОЛНОМОЧИЯ</w:t>
      </w:r>
    </w:p>
    <w:p w:rsidR="00A2015F" w:rsidRPr="005B4650" w:rsidRDefault="00A2015F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5B4650" w:rsidRDefault="006B00B4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В 20</w:t>
      </w:r>
      <w:r w:rsidR="005B4650" w:rsidRPr="005B4650">
        <w:rPr>
          <w:rFonts w:ascii="Times New Roman" w:hAnsi="Times New Roman" w:cs="Times New Roman"/>
          <w:sz w:val="32"/>
          <w:szCs w:val="32"/>
        </w:rPr>
        <w:t>20</w:t>
      </w:r>
      <w:r w:rsidRPr="005B4650">
        <w:rPr>
          <w:rFonts w:ascii="Times New Roman" w:hAnsi="Times New Roman" w:cs="Times New Roman"/>
          <w:sz w:val="32"/>
          <w:szCs w:val="32"/>
        </w:rPr>
        <w:t xml:space="preserve"> году администрация МО «Подюжское» помимо вопросов местного значения </w:t>
      </w:r>
      <w:proofErr w:type="spellStart"/>
      <w:r w:rsidRPr="005B4650">
        <w:rPr>
          <w:rFonts w:ascii="Times New Roman" w:hAnsi="Times New Roman" w:cs="Times New Roman"/>
          <w:sz w:val="32"/>
          <w:szCs w:val="32"/>
        </w:rPr>
        <w:t>Подюжского</w:t>
      </w:r>
      <w:proofErr w:type="spellEnd"/>
      <w:r w:rsidRPr="005B4650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закрепленных в ст. Статье 8. Устава МО «Подюжское» по соглашению между администрацией МО «Коношский муниципальный район» и МО «Подюжское» исполнялись следующие полномочия:</w:t>
      </w:r>
    </w:p>
    <w:p w:rsidR="006B00B4" w:rsidRPr="005B4650" w:rsidRDefault="006B00B4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- по организации ритуальных услуг и содержанию мест захоронения, объем передаваемых средств составил 56 060,00 руб.</w:t>
      </w:r>
    </w:p>
    <w:p w:rsidR="006B00B4" w:rsidRPr="005B4650" w:rsidRDefault="008435C2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- участие в организац</w:t>
      </w:r>
      <w:r w:rsidR="006B00B4" w:rsidRPr="005B4650">
        <w:rPr>
          <w:rFonts w:ascii="Times New Roman" w:hAnsi="Times New Roman" w:cs="Times New Roman"/>
          <w:sz w:val="32"/>
          <w:szCs w:val="32"/>
        </w:rPr>
        <w:t xml:space="preserve">ии </w:t>
      </w:r>
      <w:r w:rsidR="004C52A6" w:rsidRPr="005B4650">
        <w:rPr>
          <w:rFonts w:ascii="Times New Roman" w:hAnsi="Times New Roman" w:cs="Times New Roman"/>
          <w:sz w:val="32"/>
          <w:szCs w:val="32"/>
        </w:rPr>
        <w:t xml:space="preserve">деятельности по сбору и транспортированию твердых коммунальных </w:t>
      </w:r>
      <w:r w:rsidRPr="005B4650">
        <w:rPr>
          <w:rFonts w:ascii="Times New Roman" w:hAnsi="Times New Roman" w:cs="Times New Roman"/>
          <w:sz w:val="32"/>
          <w:szCs w:val="32"/>
        </w:rPr>
        <w:t>отходов, объем передаваемых средств 84 090,00 руб.</w:t>
      </w:r>
    </w:p>
    <w:p w:rsidR="008435C2" w:rsidRPr="005B4650" w:rsidRDefault="008435C2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- по организации дорожной деятельности в отношении автомобильных дорог местного значения в границах населенных пунктов, объем передаваемых средств 1 </w:t>
      </w:r>
      <w:r w:rsidR="00AD1A5D" w:rsidRPr="005B4650">
        <w:rPr>
          <w:rFonts w:ascii="Times New Roman" w:hAnsi="Times New Roman" w:cs="Times New Roman"/>
          <w:sz w:val="32"/>
          <w:szCs w:val="32"/>
        </w:rPr>
        <w:t>154</w:t>
      </w:r>
      <w:r w:rsidRPr="005B4650">
        <w:rPr>
          <w:rFonts w:ascii="Times New Roman" w:hAnsi="Times New Roman" w:cs="Times New Roman"/>
          <w:sz w:val="32"/>
          <w:szCs w:val="32"/>
        </w:rPr>
        <w:t> </w:t>
      </w:r>
      <w:r w:rsidR="00AD1A5D" w:rsidRPr="005B4650">
        <w:rPr>
          <w:rFonts w:ascii="Times New Roman" w:hAnsi="Times New Roman" w:cs="Times New Roman"/>
          <w:sz w:val="32"/>
          <w:szCs w:val="32"/>
        </w:rPr>
        <w:t>530</w:t>
      </w:r>
      <w:r w:rsidRPr="005B4650">
        <w:rPr>
          <w:rFonts w:ascii="Times New Roman" w:hAnsi="Times New Roman" w:cs="Times New Roman"/>
          <w:sz w:val="32"/>
          <w:szCs w:val="32"/>
        </w:rPr>
        <w:t>,</w:t>
      </w:r>
      <w:r w:rsidR="00AD1A5D" w:rsidRPr="005B4650">
        <w:rPr>
          <w:rFonts w:ascii="Times New Roman" w:hAnsi="Times New Roman" w:cs="Times New Roman"/>
          <w:sz w:val="32"/>
          <w:szCs w:val="32"/>
        </w:rPr>
        <w:t>08</w:t>
      </w:r>
      <w:r w:rsidRPr="005B4650">
        <w:rPr>
          <w:rFonts w:ascii="Times New Roman" w:hAnsi="Times New Roman" w:cs="Times New Roman"/>
          <w:sz w:val="32"/>
          <w:szCs w:val="32"/>
        </w:rPr>
        <w:t xml:space="preserve"> руб.;</w:t>
      </w:r>
    </w:p>
    <w:p w:rsidR="008435C2" w:rsidRPr="005B4650" w:rsidRDefault="008435C2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- по организации дорожной деятельности в отношении автомобильных дорог местного значения вне границ населенных пунктов объем передаваемых средств 448 139,23 руб.</w:t>
      </w:r>
    </w:p>
    <w:p w:rsidR="008435C2" w:rsidRPr="005B4650" w:rsidRDefault="008435C2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5A0E" w:rsidRPr="005B4650" w:rsidRDefault="006B00B4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5A0E" w:rsidRPr="005B4650" w:rsidRDefault="00A55A0E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5A0E" w:rsidRPr="005B4650" w:rsidRDefault="00A55A0E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5A0E" w:rsidRPr="005B4650" w:rsidRDefault="00A55A0E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5A0E" w:rsidRPr="005B4650" w:rsidRDefault="00A55A0E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E2460" w:rsidRPr="005B4650" w:rsidRDefault="007E2460" w:rsidP="005B465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E2460" w:rsidRPr="005B4650" w:rsidRDefault="007E246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00B4" w:rsidRPr="005B4650" w:rsidRDefault="006B00B4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lastRenderedPageBreak/>
        <w:t>БЛАГОУСТРОЙСТВО</w:t>
      </w:r>
    </w:p>
    <w:p w:rsidR="00A2015F" w:rsidRPr="005B4650" w:rsidRDefault="00A2015F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015F" w:rsidRPr="005B4650" w:rsidRDefault="00A55A0E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В рамках двухмесячника по благоустройству </w:t>
      </w:r>
      <w:r w:rsidR="00633784" w:rsidRPr="005B4650">
        <w:rPr>
          <w:rFonts w:ascii="Times New Roman" w:hAnsi="Times New Roman" w:cs="Times New Roman"/>
          <w:sz w:val="32"/>
          <w:szCs w:val="32"/>
        </w:rPr>
        <w:t xml:space="preserve">в период с 01 мая по 01 июля </w:t>
      </w:r>
      <w:r w:rsidRPr="005B4650">
        <w:rPr>
          <w:rFonts w:ascii="Times New Roman" w:hAnsi="Times New Roman" w:cs="Times New Roman"/>
          <w:sz w:val="32"/>
          <w:szCs w:val="32"/>
        </w:rPr>
        <w:t>проведены работы по уборке улиц поселка Подюга от мусора</w:t>
      </w:r>
      <w:r w:rsidR="00FF42BD" w:rsidRPr="005B4650">
        <w:rPr>
          <w:rFonts w:ascii="Times New Roman" w:hAnsi="Times New Roman" w:cs="Times New Roman"/>
          <w:sz w:val="32"/>
          <w:szCs w:val="32"/>
        </w:rPr>
        <w:t xml:space="preserve"> </w:t>
      </w:r>
      <w:r w:rsidR="00587736" w:rsidRPr="005B4650">
        <w:rPr>
          <w:rFonts w:ascii="Times New Roman" w:hAnsi="Times New Roman" w:cs="Times New Roman"/>
          <w:sz w:val="32"/>
          <w:szCs w:val="32"/>
        </w:rPr>
        <w:t>(в рамках исполнения полномочий)</w:t>
      </w:r>
      <w:r w:rsidRPr="005B4650">
        <w:rPr>
          <w:rFonts w:ascii="Times New Roman" w:hAnsi="Times New Roman" w:cs="Times New Roman"/>
          <w:sz w:val="32"/>
          <w:szCs w:val="32"/>
        </w:rPr>
        <w:t xml:space="preserve">. К уборке мусора привлекались школьники старших классов по проекту «Молодежь Поморья», через центр занятости населения Коношского района и </w:t>
      </w:r>
      <w:r w:rsidR="00587736" w:rsidRPr="005B4650">
        <w:rPr>
          <w:rFonts w:ascii="Times New Roman" w:hAnsi="Times New Roman" w:cs="Times New Roman"/>
          <w:sz w:val="32"/>
          <w:szCs w:val="32"/>
        </w:rPr>
        <w:t xml:space="preserve">с трудоустройством и получением </w:t>
      </w:r>
      <w:proofErr w:type="spellStart"/>
      <w:r w:rsidR="00587736" w:rsidRPr="005B4650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="00587736" w:rsidRPr="005B4650">
        <w:rPr>
          <w:rFonts w:ascii="Times New Roman" w:hAnsi="Times New Roman" w:cs="Times New Roman"/>
          <w:sz w:val="32"/>
          <w:szCs w:val="32"/>
        </w:rPr>
        <w:t>/платы в МУП «</w:t>
      </w:r>
      <w:proofErr w:type="spellStart"/>
      <w:r w:rsidR="00587736" w:rsidRPr="005B4650">
        <w:rPr>
          <w:rFonts w:ascii="Times New Roman" w:hAnsi="Times New Roman" w:cs="Times New Roman"/>
          <w:sz w:val="32"/>
          <w:szCs w:val="32"/>
        </w:rPr>
        <w:t>ТеплоСервис</w:t>
      </w:r>
      <w:proofErr w:type="spellEnd"/>
      <w:r w:rsidR="00587736" w:rsidRPr="005B4650">
        <w:rPr>
          <w:rFonts w:ascii="Times New Roman" w:hAnsi="Times New Roman" w:cs="Times New Roman"/>
          <w:sz w:val="32"/>
          <w:szCs w:val="32"/>
        </w:rPr>
        <w:t>».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696D" w:rsidRPr="005B4650" w:rsidRDefault="00F3696D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650">
        <w:rPr>
          <w:rFonts w:ascii="Times New Roman" w:hAnsi="Times New Roman" w:cs="Times New Roman"/>
          <w:b/>
          <w:sz w:val="32"/>
          <w:szCs w:val="32"/>
        </w:rPr>
        <w:t>Формирование комфортной городской среды в 2020 г.</w:t>
      </w:r>
    </w:p>
    <w:p w:rsidR="00F3696D" w:rsidRPr="005B4650" w:rsidRDefault="00F3696D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      Администрация муниципального образования «Подюжское» продолжает участвовать в проекте «Формирование комфортной городской среды» с 2017 года. Программа по благоустройству рассчитана до 2024 года.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Pr="005B4650">
        <w:rPr>
          <w:rFonts w:ascii="Times New Roman" w:hAnsi="Times New Roman" w:cs="Times New Roman"/>
          <w:sz w:val="32"/>
          <w:szCs w:val="32"/>
        </w:rPr>
        <w:t>Общее финансирование с 2017 по 2020 год составило: 6 100,0 (Шесть миллионов сто тысяч рублей 00 копеек), из них 5 700,0 (Пять миллионов семьсот рублей 00 копеек) средства федерального и областного бюджетов, 90,0 (Девяносто тысяч рублей 00 копеек) из районного бюджета, 310,0 (Триста десять тысяч рублей 00 копеек) средства местного бюджета.</w:t>
      </w:r>
      <w:proofErr w:type="gramEnd"/>
    </w:p>
    <w:p w:rsidR="00F3696D" w:rsidRPr="005B4650" w:rsidRDefault="00F3696D" w:rsidP="005B465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      В 2020 году работы проведены по шести объектам: 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- три источника нецентрализованного водоснабжения – колодцы, расположенные по адресам:  п</w:t>
      </w:r>
      <w:proofErr w:type="gramStart"/>
      <w:r w:rsidRPr="005B4650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5B4650">
        <w:rPr>
          <w:rFonts w:ascii="Times New Roman" w:hAnsi="Times New Roman" w:cs="Times New Roman"/>
          <w:sz w:val="32"/>
          <w:szCs w:val="32"/>
        </w:rPr>
        <w:t>одюга ул. Попова 31 а, ул. Заводская 10а и ул. Университетская 7а.;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- благоустройство дворовой территории расположенной по адресу: п</w:t>
      </w:r>
      <w:proofErr w:type="gramStart"/>
      <w:r w:rsidRPr="005B4650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5B4650">
        <w:rPr>
          <w:rFonts w:ascii="Times New Roman" w:hAnsi="Times New Roman" w:cs="Times New Roman"/>
          <w:sz w:val="32"/>
          <w:szCs w:val="32"/>
        </w:rPr>
        <w:t xml:space="preserve">одюга, ул. Железнодорожная д.14 в ходе которого установлены </w:t>
      </w:r>
      <w:r w:rsidRPr="005B4650">
        <w:rPr>
          <w:rFonts w:ascii="Times New Roman" w:hAnsi="Times New Roman" w:cs="Times New Roman"/>
          <w:sz w:val="32"/>
          <w:szCs w:val="32"/>
        </w:rPr>
        <w:lastRenderedPageBreak/>
        <w:t xml:space="preserve">новые деревянные мостки, произведен демонтаж старых сараев и строительство новых 12-ти деревянных, отсыпка дворового проезда; 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- благоустройство  общественной территории - тренажёрная площадка, расположенная по адресу п</w:t>
      </w:r>
      <w:proofErr w:type="gramStart"/>
      <w:r w:rsidRPr="005B4650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5B4650">
        <w:rPr>
          <w:rFonts w:ascii="Times New Roman" w:hAnsi="Times New Roman" w:cs="Times New Roman"/>
          <w:sz w:val="32"/>
          <w:szCs w:val="32"/>
        </w:rPr>
        <w:t>одюга ул. Железнодорожная, 14 а, включающая в себя отсыпку и планировку территории, шесть тренажеров, скамейки и установка сварного ограждения;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- благоустройство общественной территории - детская площадка, расположенная в д. Николаевка на ул. Колхозная, 8а включающая в себя отсыпку и планировку территории, установку спортивного и игрового оборудования.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Общая сметная стоимость по всем территориям составила: 1 652,814 тыс. руб., из федерального бюджета выделена сумма 1 286,092 тыс. руб., 5 % составило </w:t>
      </w:r>
      <w:proofErr w:type="spellStart"/>
      <w:r w:rsidRPr="005B4650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Pr="005B4650">
        <w:rPr>
          <w:rFonts w:ascii="Times New Roman" w:hAnsi="Times New Roman" w:cs="Times New Roman"/>
          <w:sz w:val="32"/>
          <w:szCs w:val="32"/>
        </w:rPr>
        <w:t xml:space="preserve"> собственников, 203,666 тыс. руб. составило </w:t>
      </w:r>
      <w:proofErr w:type="spellStart"/>
      <w:r w:rsidRPr="005B4650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Pr="005B4650">
        <w:rPr>
          <w:rFonts w:ascii="Times New Roman" w:hAnsi="Times New Roman" w:cs="Times New Roman"/>
          <w:sz w:val="32"/>
          <w:szCs w:val="32"/>
        </w:rPr>
        <w:t xml:space="preserve"> местного бюджета. 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      Все работы выполнены в срок по графику, без замечаний.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      Начиная с 2017 года по 2020 год: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- общее количество благоустроенных общественных территорий составляет: 10 (десять) из них 6 (шесть) источников </w:t>
      </w:r>
      <w:proofErr w:type="gramStart"/>
      <w:r w:rsidRPr="005B4650">
        <w:rPr>
          <w:rFonts w:ascii="Times New Roman" w:hAnsi="Times New Roman" w:cs="Times New Roman"/>
          <w:sz w:val="32"/>
          <w:szCs w:val="32"/>
        </w:rPr>
        <w:t>нецентрализованного</w:t>
      </w:r>
      <w:proofErr w:type="gramEnd"/>
      <w:r w:rsidRPr="005B46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B4650">
        <w:rPr>
          <w:rFonts w:ascii="Times New Roman" w:hAnsi="Times New Roman" w:cs="Times New Roman"/>
          <w:sz w:val="32"/>
          <w:szCs w:val="32"/>
        </w:rPr>
        <w:t>водоснабжения-колодцев</w:t>
      </w:r>
      <w:proofErr w:type="spellEnd"/>
      <w:r w:rsidRPr="005B4650">
        <w:rPr>
          <w:rFonts w:ascii="Times New Roman" w:hAnsi="Times New Roman" w:cs="Times New Roman"/>
          <w:sz w:val="32"/>
          <w:szCs w:val="32"/>
        </w:rPr>
        <w:t>, 1 (одна) спортивная площадка, 1 (одна) тренажерная площадка, 1 (одна) детская площадка, памятник;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- общее количество благоустроенных дворовых территорий составляет 9 (девять).</w:t>
      </w:r>
    </w:p>
    <w:p w:rsidR="00F3696D" w:rsidRPr="005B4650" w:rsidRDefault="00F3696D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FC37BC" w:rsidRDefault="00AD1A5D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650">
        <w:rPr>
          <w:rFonts w:ascii="Times New Roman" w:hAnsi="Times New Roman" w:cs="Times New Roman"/>
          <w:b/>
          <w:sz w:val="32"/>
          <w:szCs w:val="32"/>
        </w:rPr>
        <w:lastRenderedPageBreak/>
        <w:t>Программа по благоустройству территорий и приобретение уборочной и коммунальной техники в 2020 году</w:t>
      </w:r>
    </w:p>
    <w:p w:rsidR="005B4650" w:rsidRP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7BC" w:rsidRPr="005B4650" w:rsidRDefault="00FC37BC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По итогам Всероссийского единого дня голосования 01 июля 2020 года в бюджет администрации поступили дополнительные областные  денежные средства в сумме 771 500,00 руб. на благоустройство общественных территорий.</w:t>
      </w:r>
    </w:p>
    <w:p w:rsidR="00FC37BC" w:rsidRPr="005B4650" w:rsidRDefault="00FC37BC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Была подготовлена сметная документация, проведена экспертиза.</w:t>
      </w:r>
    </w:p>
    <w:p w:rsidR="00FC37BC" w:rsidRPr="005B4650" w:rsidRDefault="00FC37BC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На выделенные денежные средства были благоустроены следующие территории:</w:t>
      </w:r>
    </w:p>
    <w:p w:rsidR="00FC37BC" w:rsidRPr="005B4650" w:rsidRDefault="00FC37BC" w:rsidP="005B465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- ремонт водопада сумма </w:t>
      </w:r>
      <w:r w:rsidRPr="005B4650"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  <w:t>281 352,00 руб.</w:t>
      </w:r>
    </w:p>
    <w:p w:rsidR="00FC37BC" w:rsidRPr="005B4650" w:rsidRDefault="00FC37BC" w:rsidP="005B465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</w:pPr>
      <w:r w:rsidRPr="005B4650"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  <w:t>- ремонт общественных территорий: ул</w:t>
      </w:r>
      <w:proofErr w:type="gramStart"/>
      <w:r w:rsidRPr="005B4650"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  <w:t>.У</w:t>
      </w:r>
      <w:proofErr w:type="gramEnd"/>
      <w:r w:rsidRPr="005B4650"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  <w:t xml:space="preserve">ниверситетская – ремонт колодца; ул.Пролетарская – ремонт колодца, спил тополей; ул.Озерная – установка </w:t>
      </w:r>
      <w:proofErr w:type="spellStart"/>
      <w:r w:rsidRPr="005B4650"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  <w:t>вешалов</w:t>
      </w:r>
      <w:proofErr w:type="spellEnd"/>
      <w:r w:rsidRPr="005B4650"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  <w:t xml:space="preserve"> для ковров, плот для полоскания, уборка несанкционированной свалки; ул.Свободы – ремонт колодца, ремонт деревянных мостков; ул.Набережная  - ремонт деревянных мостков.</w:t>
      </w:r>
    </w:p>
    <w:p w:rsidR="00FC37BC" w:rsidRPr="005B4650" w:rsidRDefault="00FC37BC" w:rsidP="005B465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</w:pPr>
      <w:r w:rsidRPr="005B4650"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  <w:t>Общая сумма составила 547 966,00 рублей.</w:t>
      </w:r>
    </w:p>
    <w:p w:rsidR="00FC37BC" w:rsidRPr="005B4650" w:rsidRDefault="00FC37BC" w:rsidP="005B465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</w:pPr>
      <w:r w:rsidRPr="005B4650">
        <w:rPr>
          <w:rFonts w:ascii="Times New Roman" w:eastAsia="Calibri" w:hAnsi="Times New Roman" w:cs="Times New Roman"/>
          <w:color w:val="000000"/>
          <w:spacing w:val="-8"/>
          <w:sz w:val="32"/>
          <w:szCs w:val="32"/>
          <w:lang w:eastAsia="en-US"/>
        </w:rPr>
        <w:t>Общая сметная стоимость по благоустройству общественных территорий составила 849 318,00 рублей (из них областная субсидия 771 500,00 руб., средства местного бюджета 77 818,00 руб.).</w:t>
      </w:r>
    </w:p>
    <w:p w:rsidR="00AD1A5D" w:rsidRPr="005B4650" w:rsidRDefault="00AD1A5D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96D" w:rsidRPr="005B4650" w:rsidRDefault="00AD1A5D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650">
        <w:rPr>
          <w:rFonts w:ascii="Times New Roman" w:hAnsi="Times New Roman" w:cs="Times New Roman"/>
          <w:b/>
          <w:sz w:val="32"/>
          <w:szCs w:val="32"/>
        </w:rPr>
        <w:lastRenderedPageBreak/>
        <w:t>Программа комплексного развития сельских территорий</w:t>
      </w:r>
    </w:p>
    <w:p w:rsidR="00AD1A5D" w:rsidRPr="005B4650" w:rsidRDefault="00AD1A5D" w:rsidP="005B465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3696D" w:rsidRPr="005B4650" w:rsidRDefault="00AD1A5D" w:rsidP="005B465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Общий бюджет выделенных средств составил 310 000,00 рублей, собственные (привлеченные) средства граждан (волонтерский труд) 110 000,00 рублей.</w:t>
      </w:r>
    </w:p>
    <w:p w:rsidR="00AD1A5D" w:rsidRPr="005B4650" w:rsidRDefault="00AD1A5D" w:rsidP="005B465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Реализован проект «Детский мир» </w:t>
      </w:r>
      <w:r w:rsidR="00391FA4" w:rsidRPr="005B4650">
        <w:rPr>
          <w:rFonts w:ascii="Times New Roman" w:hAnsi="Times New Roman" w:cs="Times New Roman"/>
          <w:sz w:val="32"/>
          <w:szCs w:val="32"/>
        </w:rPr>
        <w:t xml:space="preserve">по направлению: создание и обустройство зон отдыха, спортивных и детских </w:t>
      </w:r>
      <w:r w:rsidR="005B4650">
        <w:rPr>
          <w:rFonts w:ascii="Times New Roman" w:hAnsi="Times New Roman" w:cs="Times New Roman"/>
          <w:sz w:val="32"/>
          <w:szCs w:val="32"/>
        </w:rPr>
        <w:t xml:space="preserve">игровых </w:t>
      </w:r>
      <w:r w:rsidR="00391FA4" w:rsidRPr="005B4650">
        <w:rPr>
          <w:rFonts w:ascii="Times New Roman" w:hAnsi="Times New Roman" w:cs="Times New Roman"/>
          <w:sz w:val="32"/>
          <w:szCs w:val="32"/>
        </w:rPr>
        <w:t>площадок, площадке для занятия адаптивной физической культурой и активным спортом для лиц с ограниченными возможностями здоровья. С</w:t>
      </w:r>
      <w:r w:rsidRPr="005B4650">
        <w:rPr>
          <w:rFonts w:ascii="Times New Roman" w:hAnsi="Times New Roman" w:cs="Times New Roman"/>
          <w:sz w:val="32"/>
          <w:szCs w:val="32"/>
        </w:rPr>
        <w:t>оздан</w:t>
      </w:r>
      <w:r w:rsidR="00391FA4" w:rsidRPr="005B4650">
        <w:rPr>
          <w:rFonts w:ascii="Times New Roman" w:hAnsi="Times New Roman" w:cs="Times New Roman"/>
          <w:sz w:val="32"/>
          <w:szCs w:val="32"/>
        </w:rPr>
        <w:t>а</w:t>
      </w:r>
      <w:r w:rsidRPr="005B4650">
        <w:rPr>
          <w:rFonts w:ascii="Times New Roman" w:hAnsi="Times New Roman" w:cs="Times New Roman"/>
          <w:sz w:val="32"/>
          <w:szCs w:val="32"/>
        </w:rPr>
        <w:t xml:space="preserve"> детск</w:t>
      </w:r>
      <w:r w:rsidR="00391FA4" w:rsidRPr="005B4650">
        <w:rPr>
          <w:rFonts w:ascii="Times New Roman" w:hAnsi="Times New Roman" w:cs="Times New Roman"/>
          <w:sz w:val="32"/>
          <w:szCs w:val="32"/>
        </w:rPr>
        <w:t xml:space="preserve">ая </w:t>
      </w:r>
      <w:r w:rsidRPr="005B4650">
        <w:rPr>
          <w:rFonts w:ascii="Times New Roman" w:hAnsi="Times New Roman" w:cs="Times New Roman"/>
          <w:sz w:val="32"/>
          <w:szCs w:val="32"/>
        </w:rPr>
        <w:t>площадк</w:t>
      </w:r>
      <w:r w:rsidR="00391FA4" w:rsidRPr="005B4650">
        <w:rPr>
          <w:rFonts w:ascii="Times New Roman" w:hAnsi="Times New Roman" w:cs="Times New Roman"/>
          <w:sz w:val="32"/>
          <w:szCs w:val="32"/>
        </w:rPr>
        <w:t>а</w:t>
      </w:r>
      <w:r w:rsidRPr="005B4650">
        <w:rPr>
          <w:rFonts w:ascii="Times New Roman" w:hAnsi="Times New Roman" w:cs="Times New Roman"/>
          <w:sz w:val="32"/>
          <w:szCs w:val="32"/>
        </w:rPr>
        <w:t xml:space="preserve"> по адресу: пос</w:t>
      </w:r>
      <w:proofErr w:type="gramStart"/>
      <w:r w:rsidRPr="005B4650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5B4650">
        <w:rPr>
          <w:rFonts w:ascii="Times New Roman" w:hAnsi="Times New Roman" w:cs="Times New Roman"/>
          <w:sz w:val="32"/>
          <w:szCs w:val="32"/>
        </w:rPr>
        <w:t xml:space="preserve">одюга, ул.Гаражная. На выделенные средства была проведена отсыпка территории ПГС и планировка, приобретено игровое спортивное оборудование, за счет собственных средств (волонтерским трудом) было установлено деревянное ограждение, установлено оборудование. </w:t>
      </w:r>
    </w:p>
    <w:p w:rsidR="005B4650" w:rsidRDefault="005B4650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284A" w:rsidRPr="005B4650" w:rsidRDefault="001B284A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Проведена модернизация уличного освещения, установлено более </w:t>
      </w:r>
      <w:r w:rsidR="005B4650" w:rsidRPr="005B4650">
        <w:rPr>
          <w:rFonts w:ascii="Times New Roman" w:hAnsi="Times New Roman" w:cs="Times New Roman"/>
          <w:sz w:val="32"/>
          <w:szCs w:val="32"/>
        </w:rPr>
        <w:t>35</w:t>
      </w:r>
      <w:r w:rsidRPr="005B4650">
        <w:rPr>
          <w:rFonts w:ascii="Times New Roman" w:hAnsi="Times New Roman" w:cs="Times New Roman"/>
          <w:sz w:val="32"/>
          <w:szCs w:val="32"/>
        </w:rPr>
        <w:t xml:space="preserve"> светодиодных светильников. Общее количество светильников по всему МО «Подюжское» составляет 155 шт.</w:t>
      </w:r>
    </w:p>
    <w:p w:rsidR="005B4650" w:rsidRDefault="005B4650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4650" w:rsidRDefault="00E55193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5B4650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5B4650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5B4650">
        <w:rPr>
          <w:rFonts w:ascii="Times New Roman" w:hAnsi="Times New Roman" w:cs="Times New Roman"/>
          <w:sz w:val="32"/>
          <w:szCs w:val="32"/>
        </w:rPr>
        <w:t>орменга</w:t>
      </w:r>
      <w:proofErr w:type="spellEnd"/>
      <w:r w:rsidRPr="005B4650">
        <w:rPr>
          <w:rFonts w:ascii="Times New Roman" w:hAnsi="Times New Roman" w:cs="Times New Roman"/>
          <w:sz w:val="32"/>
          <w:szCs w:val="32"/>
        </w:rPr>
        <w:t xml:space="preserve"> подключен</w:t>
      </w:r>
      <w:r w:rsidR="005B4650">
        <w:rPr>
          <w:rFonts w:ascii="Times New Roman" w:hAnsi="Times New Roman" w:cs="Times New Roman"/>
          <w:sz w:val="32"/>
          <w:szCs w:val="32"/>
        </w:rPr>
        <w:t>о</w:t>
      </w:r>
      <w:r w:rsidRPr="005B4650">
        <w:rPr>
          <w:rFonts w:ascii="Times New Roman" w:hAnsi="Times New Roman" w:cs="Times New Roman"/>
          <w:sz w:val="32"/>
          <w:szCs w:val="32"/>
        </w:rPr>
        <w:t xml:space="preserve"> улично</w:t>
      </w:r>
      <w:r w:rsidR="005B4650">
        <w:rPr>
          <w:rFonts w:ascii="Times New Roman" w:hAnsi="Times New Roman" w:cs="Times New Roman"/>
          <w:sz w:val="32"/>
          <w:szCs w:val="32"/>
        </w:rPr>
        <w:t>е</w:t>
      </w:r>
      <w:r w:rsidRPr="005B4650">
        <w:rPr>
          <w:rFonts w:ascii="Times New Roman" w:hAnsi="Times New Roman" w:cs="Times New Roman"/>
          <w:sz w:val="32"/>
          <w:szCs w:val="32"/>
        </w:rPr>
        <w:t xml:space="preserve"> освещени</w:t>
      </w:r>
      <w:r w:rsidR="005B4650">
        <w:rPr>
          <w:rFonts w:ascii="Times New Roman" w:hAnsi="Times New Roman" w:cs="Times New Roman"/>
          <w:sz w:val="32"/>
          <w:szCs w:val="32"/>
        </w:rPr>
        <w:t>е.</w:t>
      </w:r>
    </w:p>
    <w:p w:rsidR="00605B8F" w:rsidRDefault="00605B8F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P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284A" w:rsidRPr="005B4650" w:rsidRDefault="00D9375F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lastRenderedPageBreak/>
        <w:t>ОБЩЕСТВЕННАЯ И КОНКУРСНАЯ ДЕЯТЕЛЬНОСТЬ</w:t>
      </w:r>
    </w:p>
    <w:p w:rsidR="00605B8F" w:rsidRPr="005B4650" w:rsidRDefault="00605B8F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B8F" w:rsidRPr="005B4650" w:rsidRDefault="00605B8F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650">
        <w:rPr>
          <w:rFonts w:ascii="Times New Roman" w:hAnsi="Times New Roman" w:cs="Times New Roman"/>
          <w:b/>
          <w:sz w:val="32"/>
          <w:szCs w:val="32"/>
        </w:rPr>
        <w:t>Областной конкурс патриотической направленности</w:t>
      </w:r>
    </w:p>
    <w:p w:rsidR="00605B8F" w:rsidRPr="005B4650" w:rsidRDefault="00605B8F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7528" w:rsidRPr="005B4650" w:rsidRDefault="00605B8F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В декабре 2019 года направлена заявка на участие в конкурсе проектов патриотической направленности по направлению «На увековечение памяти погибших при защите Отечества». Проектом было  предусмотрено завершение памятника в </w:t>
      </w:r>
      <w:proofErr w:type="spellStart"/>
      <w:r w:rsidRPr="005B4650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5B4650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5B4650">
        <w:rPr>
          <w:rFonts w:ascii="Times New Roman" w:hAnsi="Times New Roman" w:cs="Times New Roman"/>
          <w:sz w:val="32"/>
          <w:szCs w:val="32"/>
        </w:rPr>
        <w:t>ельцы</w:t>
      </w:r>
      <w:proofErr w:type="spellEnd"/>
      <w:r w:rsidRPr="005B4650">
        <w:rPr>
          <w:rFonts w:ascii="Times New Roman" w:hAnsi="Times New Roman" w:cs="Times New Roman"/>
          <w:sz w:val="32"/>
          <w:szCs w:val="32"/>
        </w:rPr>
        <w:t xml:space="preserve">, а именно изготовление знака Орден Победы, георгиевскую ленту по длине кирпичной кладки памятника и солдатскую каску, а также приобрести звуковое оборудование для проведения торжественных и праздничных мероприятий, сувенирные значки в честь юбилейного года Победы, для вручения труженикам тыла, жителям </w:t>
      </w:r>
      <w:proofErr w:type="spellStart"/>
      <w:r w:rsidRPr="005B4650">
        <w:rPr>
          <w:rFonts w:ascii="Times New Roman" w:hAnsi="Times New Roman" w:cs="Times New Roman"/>
          <w:sz w:val="32"/>
          <w:szCs w:val="32"/>
        </w:rPr>
        <w:t>дер.Вельцы</w:t>
      </w:r>
      <w:proofErr w:type="spellEnd"/>
      <w:r w:rsidRPr="005B4650">
        <w:rPr>
          <w:rFonts w:ascii="Times New Roman" w:hAnsi="Times New Roman" w:cs="Times New Roman"/>
          <w:sz w:val="32"/>
          <w:szCs w:val="32"/>
        </w:rPr>
        <w:t>. В июне 2020 года состоялось открытие памятника и завершение выполненных работ по проекту. Общая стоимость проекта составила 165000,00 руб. областной бюджет, 16500,00 руб. местный бюджет.</w:t>
      </w:r>
    </w:p>
    <w:p w:rsidR="00CB6F45" w:rsidRDefault="00CB6F45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650">
        <w:rPr>
          <w:rFonts w:ascii="Times New Roman" w:hAnsi="Times New Roman" w:cs="Times New Roman"/>
          <w:b/>
          <w:sz w:val="32"/>
          <w:szCs w:val="32"/>
        </w:rPr>
        <w:t>ТОС</w:t>
      </w:r>
    </w:p>
    <w:p w:rsidR="005B4650" w:rsidRP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F45" w:rsidRPr="005B4650" w:rsidRDefault="007E7528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Успешно</w:t>
      </w:r>
      <w:r w:rsidR="00CB6F45" w:rsidRPr="005B4650">
        <w:rPr>
          <w:rFonts w:ascii="Times New Roman" w:hAnsi="Times New Roman" w:cs="Times New Roman"/>
          <w:sz w:val="32"/>
          <w:szCs w:val="32"/>
        </w:rPr>
        <w:t xml:space="preserve"> реализован проект ТОС «Николаевка»</w:t>
      </w:r>
      <w:r w:rsidR="00692767" w:rsidRPr="005B4650">
        <w:rPr>
          <w:rFonts w:ascii="Times New Roman" w:hAnsi="Times New Roman" w:cs="Times New Roman"/>
          <w:sz w:val="32"/>
          <w:szCs w:val="32"/>
        </w:rPr>
        <w:t xml:space="preserve"> по приоритетному направлению</w:t>
      </w:r>
      <w:r w:rsidR="00CB6F45" w:rsidRPr="005B4650">
        <w:rPr>
          <w:rFonts w:ascii="Times New Roman" w:hAnsi="Times New Roman" w:cs="Times New Roman"/>
          <w:sz w:val="32"/>
          <w:szCs w:val="32"/>
        </w:rPr>
        <w:t xml:space="preserve"> «</w:t>
      </w:r>
      <w:r w:rsidR="00CB6F45" w:rsidRPr="005B4650">
        <w:rPr>
          <w:rFonts w:ascii="Times New Roman" w:hAnsi="Times New Roman"/>
          <w:sz w:val="32"/>
          <w:szCs w:val="32"/>
        </w:rPr>
        <w:t>Благоустройство территории, природоохранная деятельность»</w:t>
      </w:r>
      <w:r w:rsidR="00692767" w:rsidRPr="005B4650">
        <w:rPr>
          <w:rFonts w:ascii="Times New Roman" w:hAnsi="Times New Roman" w:cs="Times New Roman"/>
          <w:sz w:val="32"/>
          <w:szCs w:val="32"/>
        </w:rPr>
        <w:t xml:space="preserve">. В рамках проекта выполнены работы по </w:t>
      </w:r>
      <w:r w:rsidR="00CB6F45" w:rsidRPr="005B4650">
        <w:rPr>
          <w:rFonts w:ascii="Times New Roman" w:hAnsi="Times New Roman" w:cs="Times New Roman"/>
          <w:sz w:val="32"/>
          <w:szCs w:val="32"/>
        </w:rPr>
        <w:t>модернизации уличного освещения в количестве 13-ти светодиодных светильников</w:t>
      </w:r>
      <w:r w:rsidR="00692767" w:rsidRPr="005B4650">
        <w:rPr>
          <w:rFonts w:ascii="Times New Roman" w:hAnsi="Times New Roman" w:cs="Times New Roman"/>
          <w:sz w:val="32"/>
          <w:szCs w:val="32"/>
        </w:rPr>
        <w:t>.</w:t>
      </w:r>
      <w:r w:rsidR="00C8197E" w:rsidRPr="005B4650">
        <w:rPr>
          <w:rFonts w:ascii="Times New Roman" w:hAnsi="Times New Roman" w:cs="Times New Roman"/>
          <w:sz w:val="32"/>
          <w:szCs w:val="32"/>
        </w:rPr>
        <w:t xml:space="preserve"> Общая стоимость проекта составила</w:t>
      </w:r>
      <w:r w:rsidR="00CB6F45" w:rsidRPr="005B4650">
        <w:rPr>
          <w:rFonts w:ascii="Times New Roman" w:hAnsi="Times New Roman" w:cs="Times New Roman"/>
          <w:sz w:val="32"/>
          <w:szCs w:val="32"/>
        </w:rPr>
        <w:t xml:space="preserve"> 69 000</w:t>
      </w:r>
      <w:r w:rsidR="005A187B" w:rsidRPr="005B4650">
        <w:rPr>
          <w:rFonts w:ascii="Times New Roman" w:hAnsi="Times New Roman" w:cs="Times New Roman"/>
          <w:sz w:val="32"/>
          <w:szCs w:val="32"/>
        </w:rPr>
        <w:t xml:space="preserve">,00 руб., из них </w:t>
      </w:r>
      <w:r w:rsidR="00CB6F45" w:rsidRPr="005B4650">
        <w:rPr>
          <w:rFonts w:ascii="Times New Roman" w:hAnsi="Times New Roman" w:cs="Times New Roman"/>
          <w:sz w:val="32"/>
          <w:szCs w:val="32"/>
        </w:rPr>
        <w:t>34 500</w:t>
      </w:r>
      <w:r w:rsidR="005A187B" w:rsidRPr="005B4650">
        <w:rPr>
          <w:rFonts w:ascii="Times New Roman" w:hAnsi="Times New Roman" w:cs="Times New Roman"/>
          <w:sz w:val="32"/>
          <w:szCs w:val="32"/>
        </w:rPr>
        <w:t>,00 руб. областная субсидия, 1</w:t>
      </w:r>
      <w:r w:rsidR="00CB6F45" w:rsidRPr="005B4650">
        <w:rPr>
          <w:rFonts w:ascii="Times New Roman" w:hAnsi="Times New Roman" w:cs="Times New Roman"/>
          <w:sz w:val="32"/>
          <w:szCs w:val="32"/>
        </w:rPr>
        <w:t>1 5</w:t>
      </w:r>
      <w:r w:rsidR="005A187B" w:rsidRPr="005B4650">
        <w:rPr>
          <w:rFonts w:ascii="Times New Roman" w:hAnsi="Times New Roman" w:cs="Times New Roman"/>
          <w:sz w:val="32"/>
          <w:szCs w:val="32"/>
        </w:rPr>
        <w:t>00,00 руб. районная</w:t>
      </w:r>
      <w:r w:rsidR="001A6EFC" w:rsidRPr="005B4650">
        <w:rPr>
          <w:rFonts w:ascii="Times New Roman" w:hAnsi="Times New Roman" w:cs="Times New Roman"/>
          <w:sz w:val="32"/>
          <w:szCs w:val="32"/>
        </w:rPr>
        <w:t xml:space="preserve"> субси</w:t>
      </w:r>
      <w:r w:rsidR="00377E7D" w:rsidRPr="005B4650">
        <w:rPr>
          <w:rFonts w:ascii="Times New Roman" w:hAnsi="Times New Roman" w:cs="Times New Roman"/>
          <w:sz w:val="32"/>
          <w:szCs w:val="32"/>
        </w:rPr>
        <w:t>дия</w:t>
      </w:r>
      <w:r w:rsidR="00CB6F45" w:rsidRPr="005B4650">
        <w:rPr>
          <w:rFonts w:ascii="Times New Roman" w:hAnsi="Times New Roman" w:cs="Times New Roman"/>
          <w:sz w:val="32"/>
          <w:szCs w:val="32"/>
        </w:rPr>
        <w:t>, 23 000,00 руб.</w:t>
      </w:r>
      <w:r w:rsidR="00377E7D" w:rsidRPr="005B4650">
        <w:rPr>
          <w:rFonts w:ascii="Times New Roman" w:hAnsi="Times New Roman" w:cs="Times New Roman"/>
          <w:sz w:val="32"/>
          <w:szCs w:val="32"/>
        </w:rPr>
        <w:t xml:space="preserve"> </w:t>
      </w:r>
      <w:r w:rsidR="00CB6F45" w:rsidRPr="005B4650">
        <w:rPr>
          <w:rFonts w:ascii="Times New Roman" w:hAnsi="Times New Roman" w:cs="Times New Roman"/>
          <w:sz w:val="32"/>
          <w:szCs w:val="32"/>
        </w:rPr>
        <w:t>собственные средства членов ТОС (</w:t>
      </w:r>
      <w:r w:rsidR="00377E7D" w:rsidRPr="005B4650">
        <w:rPr>
          <w:rFonts w:ascii="Times New Roman" w:hAnsi="Times New Roman" w:cs="Times New Roman"/>
          <w:sz w:val="32"/>
          <w:szCs w:val="32"/>
        </w:rPr>
        <w:t>в</w:t>
      </w:r>
      <w:r w:rsidR="00CB6F45" w:rsidRPr="005B4650">
        <w:rPr>
          <w:rFonts w:ascii="Times New Roman" w:hAnsi="Times New Roman" w:cs="Times New Roman"/>
          <w:sz w:val="32"/>
          <w:szCs w:val="32"/>
        </w:rPr>
        <w:t xml:space="preserve">олонтерский труд). </w:t>
      </w:r>
    </w:p>
    <w:p w:rsidR="00CB6F45" w:rsidRPr="005B4650" w:rsidRDefault="00CB6F45" w:rsidP="005B465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lastRenderedPageBreak/>
        <w:t>Реализован проект ТОС «Возрождение» по приоритетному направлению «</w:t>
      </w:r>
      <w:r w:rsidRPr="005B4650">
        <w:rPr>
          <w:rFonts w:ascii="Times New Roman" w:hAnsi="Times New Roman"/>
          <w:sz w:val="32"/>
          <w:szCs w:val="32"/>
        </w:rPr>
        <w:t>Благоустройство территории, природоохранная деятельность»</w:t>
      </w:r>
      <w:r w:rsidRPr="005B4650">
        <w:rPr>
          <w:rFonts w:ascii="Times New Roman" w:hAnsi="Times New Roman" w:cs="Times New Roman"/>
          <w:sz w:val="32"/>
          <w:szCs w:val="32"/>
        </w:rPr>
        <w:t>. В рамках проекта в полнены работы по отсыпке земельного участка (места под часовню), проведено межевание земельного участка, изготовлен баннер.</w:t>
      </w:r>
      <w:r w:rsidR="00377E7D" w:rsidRPr="005B4650">
        <w:rPr>
          <w:rFonts w:ascii="Times New Roman" w:hAnsi="Times New Roman" w:cs="Times New Roman"/>
          <w:sz w:val="32"/>
          <w:szCs w:val="32"/>
        </w:rPr>
        <w:t xml:space="preserve"> Общая стоимость проекта составила 267 000,00 руб., из них 133 500,00 руб. областная субсидия, 44 500,00 руб. районная субсидия, 89 000,00 руб. собственные средства членов ТОС (волонтерский труд)</w:t>
      </w:r>
      <w:proofErr w:type="gramStart"/>
      <w:r w:rsidR="00377E7D" w:rsidRPr="005B465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C37BC" w:rsidRPr="005B4650" w:rsidRDefault="00FC37BC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3784" w:rsidRPr="005B4650" w:rsidRDefault="00633784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Свою постоянную работу ведет административная комиссия и общественная комиссия по делам несовершеннолетних и защите их прав.</w:t>
      </w:r>
    </w:p>
    <w:p w:rsidR="004D64BC" w:rsidRPr="005B4650" w:rsidRDefault="004D64BC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64BC" w:rsidRPr="005B4650" w:rsidRDefault="004D64BC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64BC" w:rsidRPr="005B4650" w:rsidRDefault="004D64BC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C28C8" w:rsidRPr="005B4650" w:rsidRDefault="00DC28C8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C28C8" w:rsidRPr="005B4650" w:rsidRDefault="00DC28C8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C28C8" w:rsidRPr="005B4650" w:rsidRDefault="00DC28C8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E2B30" w:rsidRPr="005B4650" w:rsidRDefault="00EE2B30" w:rsidP="005B465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45216" w:rsidRPr="005B4650" w:rsidRDefault="00645216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5216" w:rsidRPr="005B4650" w:rsidRDefault="00645216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5216" w:rsidRPr="005B4650" w:rsidRDefault="00645216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5216" w:rsidRPr="005B4650" w:rsidRDefault="00645216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5216" w:rsidRPr="005B4650" w:rsidRDefault="00645216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5216" w:rsidRPr="005B4650" w:rsidRDefault="00645216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650" w:rsidRDefault="005B4650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7528" w:rsidRPr="005B4650" w:rsidRDefault="007E7528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lastRenderedPageBreak/>
        <w:t>КУЛЬТУРА, СПОРТ</w:t>
      </w:r>
    </w:p>
    <w:p w:rsidR="007E7528" w:rsidRPr="005B4650" w:rsidRDefault="007E7528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3784" w:rsidRPr="005B4650" w:rsidRDefault="00633784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Ежегодно МО «Подюжское» участвует во </w:t>
      </w:r>
      <w:r w:rsidR="00201F69" w:rsidRPr="005B4650">
        <w:rPr>
          <w:rFonts w:ascii="Times New Roman" w:hAnsi="Times New Roman" w:cs="Times New Roman"/>
          <w:sz w:val="32"/>
          <w:szCs w:val="32"/>
        </w:rPr>
        <w:t xml:space="preserve">Всероссийских спортивных </w:t>
      </w:r>
      <w:r w:rsidRPr="005B4650">
        <w:rPr>
          <w:rFonts w:ascii="Times New Roman" w:hAnsi="Times New Roman" w:cs="Times New Roman"/>
          <w:sz w:val="32"/>
          <w:szCs w:val="32"/>
        </w:rPr>
        <w:t>мероприятиях: Лыжня России, Кросс нации.</w:t>
      </w:r>
    </w:p>
    <w:p w:rsidR="00633784" w:rsidRDefault="00633784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В декабре проведен праздник в ДК «</w:t>
      </w:r>
      <w:r w:rsidR="00A43C96" w:rsidRPr="005B4650">
        <w:rPr>
          <w:rFonts w:ascii="Times New Roman" w:hAnsi="Times New Roman" w:cs="Times New Roman"/>
          <w:sz w:val="32"/>
          <w:szCs w:val="32"/>
        </w:rPr>
        <w:t xml:space="preserve">Социальная </w:t>
      </w:r>
      <w:proofErr w:type="gramStart"/>
      <w:r w:rsidR="00A43C96" w:rsidRPr="005B4650">
        <w:rPr>
          <w:rFonts w:ascii="Times New Roman" w:hAnsi="Times New Roman" w:cs="Times New Roman"/>
          <w:sz w:val="32"/>
          <w:szCs w:val="32"/>
        </w:rPr>
        <w:t>ё</w:t>
      </w:r>
      <w:r w:rsidRPr="005B4650">
        <w:rPr>
          <w:rFonts w:ascii="Times New Roman" w:hAnsi="Times New Roman" w:cs="Times New Roman"/>
          <w:sz w:val="32"/>
          <w:szCs w:val="32"/>
        </w:rPr>
        <w:t>лка</w:t>
      </w:r>
      <w:proofErr w:type="gramEnd"/>
      <w:r w:rsidRPr="005B4650">
        <w:rPr>
          <w:rFonts w:ascii="Times New Roman" w:hAnsi="Times New Roman" w:cs="Times New Roman"/>
          <w:sz w:val="32"/>
          <w:szCs w:val="32"/>
        </w:rPr>
        <w:t xml:space="preserve">» на которой дети из неблагополучных и малообеспеченных семей получили подарок. Подарки сформированы благодаря жителям поселения принявшим участие в благотворительной акции «Подари ребенку праздник». Более </w:t>
      </w:r>
      <w:r w:rsidR="00F84CC4" w:rsidRPr="005B4650">
        <w:rPr>
          <w:rFonts w:ascii="Times New Roman" w:hAnsi="Times New Roman" w:cs="Times New Roman"/>
          <w:sz w:val="32"/>
          <w:szCs w:val="32"/>
        </w:rPr>
        <w:t>3</w:t>
      </w:r>
      <w:r w:rsidRPr="005B4650">
        <w:rPr>
          <w:rFonts w:ascii="Times New Roman" w:hAnsi="Times New Roman" w:cs="Times New Roman"/>
          <w:sz w:val="32"/>
          <w:szCs w:val="32"/>
        </w:rPr>
        <w:t xml:space="preserve">0 подарков вручено детям. </w:t>
      </w:r>
    </w:p>
    <w:p w:rsidR="00AE307E" w:rsidRDefault="00AE307E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307E" w:rsidRDefault="00AE307E" w:rsidP="00AE30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ПОЖАРНАЯ БЕЗОПАСНОСТЬ</w:t>
      </w:r>
    </w:p>
    <w:p w:rsidR="00AE307E" w:rsidRDefault="00AE307E" w:rsidP="00AE307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Общая субсидия по ремонту и содержанию пожарных водоемов выделенная из бюджета администрации  МО «Коношский муниципальный район составила 40 600,00 руб.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 местного бюджета 25 %, что составляет 10 150,00 руб.</w:t>
      </w:r>
    </w:p>
    <w:p w:rsidR="00AE307E" w:rsidRPr="005B4650" w:rsidRDefault="00AE307E" w:rsidP="008A2A9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Были выполнены работы по замене и изготовлению крышек, капитально отремонтирован пожарный водоем расположенный по адресу: п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одюга, ул.Пионерская, установка указателей.</w:t>
      </w:r>
      <w:r w:rsidR="008A2A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7DAA" w:rsidRPr="005B4650" w:rsidRDefault="00C47DAA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7DAA" w:rsidRPr="005B4650" w:rsidRDefault="00C47DAA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ОКАЗАНИЕ МУНИЦИПАЛЬНЫХ УСЛУГ</w:t>
      </w:r>
      <w:r w:rsidR="003D4190" w:rsidRPr="005B4650">
        <w:rPr>
          <w:rFonts w:ascii="Times New Roman" w:hAnsi="Times New Roman" w:cs="Times New Roman"/>
          <w:sz w:val="32"/>
          <w:szCs w:val="32"/>
        </w:rPr>
        <w:t>,</w:t>
      </w:r>
    </w:p>
    <w:p w:rsidR="00201F69" w:rsidRPr="005B4650" w:rsidRDefault="00201F69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НОРМАТИВНО – ПРАВОВАЯ ДЕЯТЕЛЬНОСТЬ </w:t>
      </w:r>
    </w:p>
    <w:p w:rsidR="00C47DAA" w:rsidRPr="005B4650" w:rsidRDefault="00C47DAA" w:rsidP="005B465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7DAA" w:rsidRPr="005B4650" w:rsidRDefault="00A43C96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>В</w:t>
      </w:r>
      <w:r w:rsidR="00C47DAA" w:rsidRPr="005B4650">
        <w:rPr>
          <w:rFonts w:ascii="Times New Roman" w:hAnsi="Times New Roman" w:cs="Times New Roman"/>
          <w:sz w:val="32"/>
          <w:szCs w:val="32"/>
        </w:rPr>
        <w:t>ыда</w:t>
      </w:r>
      <w:r w:rsidRPr="005B4650">
        <w:rPr>
          <w:rFonts w:ascii="Times New Roman" w:hAnsi="Times New Roman" w:cs="Times New Roman"/>
          <w:sz w:val="32"/>
          <w:szCs w:val="32"/>
        </w:rPr>
        <w:t>но</w:t>
      </w:r>
      <w:r w:rsidR="00201F69" w:rsidRPr="005B4650">
        <w:rPr>
          <w:rFonts w:ascii="Times New Roman" w:hAnsi="Times New Roman" w:cs="Times New Roman"/>
          <w:sz w:val="32"/>
          <w:szCs w:val="32"/>
        </w:rPr>
        <w:t xml:space="preserve"> справок (в том числе из архива</w:t>
      </w:r>
      <w:r w:rsidR="00C47DAA" w:rsidRPr="005B465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C47DAA" w:rsidRPr="005B4650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="00C47DAA" w:rsidRPr="005B4650">
        <w:rPr>
          <w:rFonts w:ascii="Times New Roman" w:hAnsi="Times New Roman" w:cs="Times New Roman"/>
          <w:sz w:val="32"/>
          <w:szCs w:val="32"/>
        </w:rPr>
        <w:t xml:space="preserve"> книг) </w:t>
      </w:r>
      <w:r w:rsidR="00F84CC4" w:rsidRPr="005B4650">
        <w:rPr>
          <w:rFonts w:ascii="Times New Roman" w:hAnsi="Times New Roman" w:cs="Times New Roman"/>
          <w:sz w:val="32"/>
          <w:szCs w:val="32"/>
        </w:rPr>
        <w:t>- 1748</w:t>
      </w:r>
      <w:r w:rsidRPr="005B4650">
        <w:rPr>
          <w:rFonts w:ascii="Times New Roman" w:hAnsi="Times New Roman" w:cs="Times New Roman"/>
          <w:sz w:val="32"/>
          <w:szCs w:val="32"/>
        </w:rPr>
        <w:t xml:space="preserve"> шт.</w:t>
      </w:r>
    </w:p>
    <w:p w:rsidR="00A43C96" w:rsidRPr="005B4650" w:rsidRDefault="00A43C96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Обращений от граждан поступило – </w:t>
      </w:r>
      <w:r w:rsidR="00F84CC4" w:rsidRPr="005B4650">
        <w:rPr>
          <w:rFonts w:ascii="Times New Roman" w:hAnsi="Times New Roman" w:cs="Times New Roman"/>
          <w:sz w:val="32"/>
          <w:szCs w:val="32"/>
        </w:rPr>
        <w:t>21 шт.</w:t>
      </w:r>
    </w:p>
    <w:p w:rsidR="00A43C96" w:rsidRPr="005B4650" w:rsidRDefault="00A43C96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Оказано нотариальных действий – </w:t>
      </w:r>
      <w:r w:rsidR="00F84CC4" w:rsidRPr="005B4650">
        <w:rPr>
          <w:rFonts w:ascii="Times New Roman" w:hAnsi="Times New Roman" w:cs="Times New Roman"/>
          <w:sz w:val="32"/>
          <w:szCs w:val="32"/>
        </w:rPr>
        <w:t>196</w:t>
      </w:r>
      <w:r w:rsidRPr="005B4650">
        <w:rPr>
          <w:rFonts w:ascii="Times New Roman" w:hAnsi="Times New Roman" w:cs="Times New Roman"/>
          <w:sz w:val="32"/>
          <w:szCs w:val="32"/>
        </w:rPr>
        <w:t xml:space="preserve"> шт.</w:t>
      </w:r>
    </w:p>
    <w:p w:rsidR="00A43C96" w:rsidRPr="005B4650" w:rsidRDefault="00201F69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Принято постановлений и распоряжений – </w:t>
      </w:r>
      <w:r w:rsidR="00F84CC4" w:rsidRPr="005B4650">
        <w:rPr>
          <w:rFonts w:ascii="Times New Roman" w:hAnsi="Times New Roman" w:cs="Times New Roman"/>
          <w:sz w:val="32"/>
          <w:szCs w:val="32"/>
        </w:rPr>
        <w:t>95 шт.</w:t>
      </w:r>
    </w:p>
    <w:p w:rsidR="00201F69" w:rsidRPr="005B4650" w:rsidRDefault="00201F69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t xml:space="preserve">Проведено сессий Совета депутатов МО «Подюжское» - </w:t>
      </w:r>
      <w:r w:rsidR="003117D5" w:rsidRPr="005B4650">
        <w:rPr>
          <w:rFonts w:ascii="Times New Roman" w:hAnsi="Times New Roman" w:cs="Times New Roman"/>
          <w:sz w:val="32"/>
          <w:szCs w:val="32"/>
        </w:rPr>
        <w:t>9</w:t>
      </w:r>
      <w:r w:rsidR="00C93287" w:rsidRPr="005B46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3287" w:rsidRPr="005B4650" w:rsidRDefault="00C93287" w:rsidP="005B46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4650">
        <w:rPr>
          <w:rFonts w:ascii="Times New Roman" w:hAnsi="Times New Roman" w:cs="Times New Roman"/>
          <w:sz w:val="32"/>
          <w:szCs w:val="32"/>
        </w:rPr>
        <w:lastRenderedPageBreak/>
        <w:t xml:space="preserve">Основные </w:t>
      </w:r>
      <w:proofErr w:type="gramStart"/>
      <w:r w:rsidRPr="005B4650">
        <w:rPr>
          <w:rFonts w:ascii="Times New Roman" w:hAnsi="Times New Roman" w:cs="Times New Roman"/>
          <w:sz w:val="32"/>
          <w:szCs w:val="32"/>
        </w:rPr>
        <w:t>вопросы</w:t>
      </w:r>
      <w:proofErr w:type="gramEnd"/>
      <w:r w:rsidRPr="005B4650">
        <w:rPr>
          <w:rFonts w:ascii="Times New Roman" w:hAnsi="Times New Roman" w:cs="Times New Roman"/>
          <w:sz w:val="32"/>
          <w:szCs w:val="32"/>
        </w:rPr>
        <w:t xml:space="preserve"> рассматриваемые на сессии: внесение изменений в бюджет МО «Подюжское», </w:t>
      </w:r>
      <w:r w:rsidR="001F6494" w:rsidRPr="005B4650">
        <w:rPr>
          <w:rFonts w:ascii="Times New Roman" w:hAnsi="Times New Roman" w:cs="Times New Roman"/>
          <w:sz w:val="32"/>
          <w:szCs w:val="32"/>
        </w:rPr>
        <w:t>принятие части полномочий администрации МО «Коношский муниципальный район», внесение изменений в Устав МО «Подюжское»</w:t>
      </w:r>
      <w:r w:rsidR="0070566B" w:rsidRPr="005B4650">
        <w:rPr>
          <w:rFonts w:ascii="Times New Roman" w:hAnsi="Times New Roman" w:cs="Times New Roman"/>
          <w:sz w:val="32"/>
          <w:szCs w:val="32"/>
        </w:rPr>
        <w:t>, утверждение бюджета на 202</w:t>
      </w:r>
      <w:r w:rsidR="00FC37BC" w:rsidRPr="005B4650">
        <w:rPr>
          <w:rFonts w:ascii="Times New Roman" w:hAnsi="Times New Roman" w:cs="Times New Roman"/>
          <w:sz w:val="32"/>
          <w:szCs w:val="32"/>
        </w:rPr>
        <w:t>1 год, иные.</w:t>
      </w:r>
    </w:p>
    <w:p w:rsidR="008A2A9A" w:rsidRDefault="001C5F5F" w:rsidP="005B4650">
      <w:pPr>
        <w:spacing w:after="0" w:line="36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5B4650">
        <w:rPr>
          <w:rFonts w:asciiTheme="majorHAnsi" w:hAnsiTheme="majorHAnsi" w:cs="Times New Roman"/>
          <w:sz w:val="32"/>
          <w:szCs w:val="32"/>
        </w:rPr>
        <w:tab/>
      </w:r>
    </w:p>
    <w:p w:rsidR="006B00B4" w:rsidRPr="005B4650" w:rsidRDefault="008A2A9A" w:rsidP="005B4650">
      <w:pPr>
        <w:spacing w:after="0" w:line="360" w:lineRule="auto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</w:t>
      </w:r>
      <w:r w:rsidR="003D4190" w:rsidRPr="005B4650">
        <w:rPr>
          <w:rFonts w:ascii="Times New Roman" w:hAnsi="Times New Roman" w:cs="Times New Roman"/>
          <w:sz w:val="32"/>
          <w:szCs w:val="32"/>
        </w:rPr>
        <w:t>П</w:t>
      </w:r>
      <w:r w:rsidR="004D64BC" w:rsidRPr="005B4650">
        <w:rPr>
          <w:rFonts w:ascii="Times New Roman" w:hAnsi="Times New Roman" w:cs="Times New Roman"/>
          <w:sz w:val="32"/>
          <w:szCs w:val="32"/>
        </w:rPr>
        <w:t>риняты</w:t>
      </w:r>
      <w:r w:rsidR="003D4190" w:rsidRPr="005B4650">
        <w:rPr>
          <w:rFonts w:ascii="Times New Roman" w:hAnsi="Times New Roman" w:cs="Times New Roman"/>
          <w:sz w:val="32"/>
          <w:szCs w:val="32"/>
        </w:rPr>
        <w:t>е</w:t>
      </w:r>
      <w:r w:rsidR="004D64BC" w:rsidRPr="005B4650">
        <w:rPr>
          <w:rFonts w:ascii="Times New Roman" w:hAnsi="Times New Roman" w:cs="Times New Roman"/>
          <w:sz w:val="32"/>
          <w:szCs w:val="32"/>
        </w:rPr>
        <w:t xml:space="preserve"> нормативно-правовы</w:t>
      </w:r>
      <w:r w:rsidR="003D4190" w:rsidRPr="005B4650">
        <w:rPr>
          <w:rFonts w:ascii="Times New Roman" w:hAnsi="Times New Roman" w:cs="Times New Roman"/>
          <w:sz w:val="32"/>
          <w:szCs w:val="32"/>
        </w:rPr>
        <w:t>е</w:t>
      </w:r>
      <w:r w:rsidR="004D64BC" w:rsidRPr="005B4650">
        <w:rPr>
          <w:rFonts w:ascii="Times New Roman" w:hAnsi="Times New Roman" w:cs="Times New Roman"/>
          <w:sz w:val="32"/>
          <w:szCs w:val="32"/>
        </w:rPr>
        <w:t xml:space="preserve"> акт</w:t>
      </w:r>
      <w:r w:rsidR="003D4190" w:rsidRPr="005B4650">
        <w:rPr>
          <w:rFonts w:ascii="Times New Roman" w:hAnsi="Times New Roman" w:cs="Times New Roman"/>
          <w:sz w:val="32"/>
          <w:szCs w:val="32"/>
        </w:rPr>
        <w:t>ы, решения Совета депутатов МО «Подюжское»</w:t>
      </w:r>
      <w:r w:rsidR="004D64BC" w:rsidRPr="005B4650">
        <w:rPr>
          <w:rFonts w:ascii="Times New Roman" w:hAnsi="Times New Roman" w:cs="Times New Roman"/>
          <w:sz w:val="32"/>
          <w:szCs w:val="32"/>
        </w:rPr>
        <w:t xml:space="preserve"> и </w:t>
      </w:r>
      <w:r w:rsidR="003D4190" w:rsidRPr="005B4650">
        <w:rPr>
          <w:rFonts w:ascii="Times New Roman" w:hAnsi="Times New Roman" w:cs="Times New Roman"/>
          <w:sz w:val="32"/>
          <w:szCs w:val="32"/>
        </w:rPr>
        <w:t xml:space="preserve">информация о </w:t>
      </w:r>
      <w:r w:rsidR="004D64BC" w:rsidRPr="005B4650">
        <w:rPr>
          <w:rFonts w:ascii="Times New Roman" w:hAnsi="Times New Roman" w:cs="Times New Roman"/>
          <w:sz w:val="32"/>
          <w:szCs w:val="32"/>
        </w:rPr>
        <w:t>деятельности администрации МО «Подюжское» размещен</w:t>
      </w:r>
      <w:r w:rsidR="003D4190" w:rsidRPr="005B4650">
        <w:rPr>
          <w:rFonts w:ascii="Times New Roman" w:hAnsi="Times New Roman" w:cs="Times New Roman"/>
          <w:sz w:val="32"/>
          <w:szCs w:val="32"/>
        </w:rPr>
        <w:t>ы</w:t>
      </w:r>
      <w:r w:rsidR="004D64BC" w:rsidRPr="005B4650">
        <w:rPr>
          <w:rFonts w:ascii="Times New Roman" w:hAnsi="Times New Roman" w:cs="Times New Roman"/>
          <w:sz w:val="32"/>
          <w:szCs w:val="32"/>
        </w:rPr>
        <w:t xml:space="preserve"> на сайте администрации МО «Подюжское».</w:t>
      </w:r>
      <w:r w:rsidR="003D4190" w:rsidRPr="005B465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B00B4" w:rsidRPr="005B4650" w:rsidSect="005B465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BD2"/>
    <w:rsid w:val="001105E9"/>
    <w:rsid w:val="001A6EFC"/>
    <w:rsid w:val="001B284A"/>
    <w:rsid w:val="001C5F5F"/>
    <w:rsid w:val="001F6494"/>
    <w:rsid w:val="00201F69"/>
    <w:rsid w:val="002862E6"/>
    <w:rsid w:val="002A783D"/>
    <w:rsid w:val="003117D5"/>
    <w:rsid w:val="00377E7D"/>
    <w:rsid w:val="00391FA4"/>
    <w:rsid w:val="003D4190"/>
    <w:rsid w:val="004929E8"/>
    <w:rsid w:val="004C52A6"/>
    <w:rsid w:val="004D64BC"/>
    <w:rsid w:val="00546B28"/>
    <w:rsid w:val="00587736"/>
    <w:rsid w:val="005A187B"/>
    <w:rsid w:val="005B4650"/>
    <w:rsid w:val="00605B8F"/>
    <w:rsid w:val="00633784"/>
    <w:rsid w:val="00645216"/>
    <w:rsid w:val="0066204C"/>
    <w:rsid w:val="00692767"/>
    <w:rsid w:val="006B00B4"/>
    <w:rsid w:val="0070566B"/>
    <w:rsid w:val="00742502"/>
    <w:rsid w:val="007A0693"/>
    <w:rsid w:val="007D504D"/>
    <w:rsid w:val="007E2460"/>
    <w:rsid w:val="007E7528"/>
    <w:rsid w:val="008435C2"/>
    <w:rsid w:val="00871BAE"/>
    <w:rsid w:val="008A2A9A"/>
    <w:rsid w:val="00925C99"/>
    <w:rsid w:val="009A2126"/>
    <w:rsid w:val="00A2015F"/>
    <w:rsid w:val="00A43C96"/>
    <w:rsid w:val="00A47B8A"/>
    <w:rsid w:val="00A55A0E"/>
    <w:rsid w:val="00A60112"/>
    <w:rsid w:val="00A848A0"/>
    <w:rsid w:val="00AD1A5D"/>
    <w:rsid w:val="00AE307E"/>
    <w:rsid w:val="00AE6BD2"/>
    <w:rsid w:val="00B4176C"/>
    <w:rsid w:val="00B541BF"/>
    <w:rsid w:val="00B73D0C"/>
    <w:rsid w:val="00C42364"/>
    <w:rsid w:val="00C47DAA"/>
    <w:rsid w:val="00C8197E"/>
    <w:rsid w:val="00C93287"/>
    <w:rsid w:val="00CB6F45"/>
    <w:rsid w:val="00CC229A"/>
    <w:rsid w:val="00CF1A2D"/>
    <w:rsid w:val="00CF582D"/>
    <w:rsid w:val="00D009D3"/>
    <w:rsid w:val="00D9375F"/>
    <w:rsid w:val="00DC28C8"/>
    <w:rsid w:val="00E461C5"/>
    <w:rsid w:val="00E55193"/>
    <w:rsid w:val="00EE2B30"/>
    <w:rsid w:val="00F3696D"/>
    <w:rsid w:val="00F70058"/>
    <w:rsid w:val="00F84CC4"/>
    <w:rsid w:val="00F86C55"/>
    <w:rsid w:val="00F870BE"/>
    <w:rsid w:val="00FC37BC"/>
    <w:rsid w:val="00FF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889B-22B1-4E45-A288-47409BE6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51</cp:revision>
  <cp:lastPrinted>2021-09-14T10:41:00Z</cp:lastPrinted>
  <dcterms:created xsi:type="dcterms:W3CDTF">2020-02-18T07:19:00Z</dcterms:created>
  <dcterms:modified xsi:type="dcterms:W3CDTF">2021-09-14T10:42:00Z</dcterms:modified>
</cp:coreProperties>
</file>