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43BDD" w:rsidTr="0005753C">
        <w:tc>
          <w:tcPr>
            <w:tcW w:w="9345" w:type="dxa"/>
          </w:tcPr>
          <w:p w:rsidR="00243BDD" w:rsidRDefault="00243BDD" w:rsidP="00243BDD">
            <w:pPr>
              <w:ind w:righ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  <w:p w:rsidR="00243BDD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Коношский муниципальный район</w:t>
            </w:r>
          </w:p>
          <w:p w:rsidR="00243BDD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сельское поселение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3BDD" w:rsidRPr="00373E7A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Коношского муниципального района</w:t>
            </w:r>
          </w:p>
          <w:p w:rsidR="00243BDD" w:rsidRPr="00373E7A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</w:p>
          <w:p w:rsidR="00243BDD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муниципального образования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43BDD" w:rsidRPr="00373E7A" w:rsidRDefault="00AD234D" w:rsidP="00243BDD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Пятого </w:t>
            </w:r>
            <w:r w:rsidR="00243BDD" w:rsidRPr="00373E7A">
              <w:rPr>
                <w:rFonts w:ascii="Times New Roman" w:hAnsi="Times New Roman" w:cs="Times New Roman"/>
                <w:sz w:val="28"/>
                <w:szCs w:val="28"/>
              </w:rPr>
              <w:t>созыва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тридцатая </w:t>
            </w:r>
            <w:r w:rsidR="00243BDD" w:rsidRPr="00373E7A">
              <w:rPr>
                <w:rFonts w:ascii="Times New Roman" w:hAnsi="Times New Roman" w:cs="Times New Roman"/>
                <w:sz w:val="28"/>
                <w:szCs w:val="28"/>
              </w:rPr>
              <w:t>сессия</w:t>
            </w:r>
          </w:p>
          <w:p w:rsidR="00243BDD" w:rsidRDefault="00243BDD" w:rsidP="00243BDD">
            <w:pPr>
              <w:ind w:right="2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E7A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  <w:p w:rsidR="00243BDD" w:rsidRPr="00373E7A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9D6B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D6B08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9D6B0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D6B08">
              <w:rPr>
                <w:rFonts w:ascii="Times New Roman" w:hAnsi="Times New Roman" w:cs="Times New Roman"/>
                <w:sz w:val="28"/>
                <w:szCs w:val="28"/>
              </w:rPr>
              <w:t xml:space="preserve"> 105</w:t>
            </w:r>
          </w:p>
          <w:p w:rsidR="00243BDD" w:rsidRDefault="00243BDD" w:rsidP="00243BDD">
            <w:pPr>
              <w:ind w:righ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Pr="009D6B08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и дополнений </w:t>
            </w:r>
          </w:p>
          <w:p w:rsidR="00243BDD" w:rsidRPr="009D6B08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Устав сельского поселения «Подюжское» Коношского </w:t>
            </w:r>
          </w:p>
          <w:p w:rsidR="00243BDD" w:rsidRPr="009D6B08" w:rsidRDefault="00243BDD" w:rsidP="00243BDD">
            <w:pPr>
              <w:ind w:right="2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B08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</w:t>
            </w:r>
            <w:bookmarkStart w:id="0" w:name="_GoBack"/>
            <w:bookmarkEnd w:id="0"/>
            <w:r w:rsidRPr="009D6B08">
              <w:rPr>
                <w:rFonts w:ascii="Times New Roman" w:hAnsi="Times New Roman" w:cs="Times New Roman"/>
                <w:b/>
                <w:sz w:val="28"/>
                <w:szCs w:val="28"/>
              </w:rPr>
              <w:t>ного района Архангельской области</w:t>
            </w:r>
          </w:p>
          <w:p w:rsidR="00243BDD" w:rsidRDefault="00243BDD" w:rsidP="00243BDD">
            <w:pPr>
              <w:ind w:righ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Pr="00373E7A" w:rsidRDefault="00243BDD" w:rsidP="00243BDD">
            <w:pPr>
              <w:ind w:righ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Pr="00373E7A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приведения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а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» Коношского муниципального района Архангельской области в соответствие с изменениями в федеральном и региональном законодательстве, руководствуясь пунктом 1 части 10 статьи 35 Федерального закона от 06 октября 2003 года № 13І-ФЗ «Об общих принципах организации местного самоуправления в Российской Федерации», подпунктом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 пункта 2 статьи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а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» Коношского муниципального района Архангельской области.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муниципального образования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решил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» Коношского муниципального района Архангельской области, принятый решением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депутатов муниципального образования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87,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следующие изменения и дополнения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Pr="000E72C4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ункт 7 статьи 6 устава после слов «права, свободы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обязанности человека и гражданина,» дополнить словами «муниципальные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акты,»; слова «опубликования (обнародования)»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заменить словом «обнародования».</w:t>
            </w: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Pr="000E72C4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. В пункте 7 статьи 7 устава слова «официальному опубликованию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(обнародованию) - со дня их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(обнародования)» заменить словами «обнародованию - после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обнародования».</w:t>
            </w:r>
          </w:p>
          <w:p w:rsidR="00243BDD" w:rsidRDefault="00243BDD" w:rsidP="00243BDD">
            <w:pPr>
              <w:autoSpaceDE w:val="0"/>
              <w:autoSpaceDN w:val="0"/>
              <w:adjustRightInd w:val="0"/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Pr="00756CD1" w:rsidRDefault="00243BDD" w:rsidP="00243BDD">
            <w:pPr>
              <w:autoSpaceDE w:val="0"/>
              <w:autoSpaceDN w:val="0"/>
              <w:adjustRightInd w:val="0"/>
              <w:ind w:right="2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5753C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С</w:t>
            </w:r>
            <w:r w:rsidRPr="00756CD1">
              <w:rPr>
                <w:rFonts w:ascii="PT Astra Serif" w:eastAsia="Calibri" w:hAnsi="PT Astra Serif"/>
                <w:sz w:val="28"/>
                <w:szCs w:val="28"/>
              </w:rPr>
              <w:t xml:space="preserve">татью </w:t>
            </w:r>
            <w:r>
              <w:rPr>
                <w:rFonts w:ascii="PT Astra Serif" w:eastAsia="Calibri" w:hAnsi="PT Astra Serif"/>
                <w:sz w:val="28"/>
                <w:szCs w:val="28"/>
              </w:rPr>
              <w:t>6.1</w:t>
            </w:r>
            <w:r w:rsidRPr="00756CD1">
              <w:rPr>
                <w:rFonts w:ascii="PT Astra Serif" w:eastAsia="Calibri" w:hAnsi="PT Astra Serif"/>
                <w:i/>
                <w:sz w:val="28"/>
                <w:szCs w:val="28"/>
              </w:rPr>
              <w:t xml:space="preserve"> </w:t>
            </w:r>
            <w:r w:rsidRPr="00756CD1">
              <w:rPr>
                <w:rFonts w:ascii="PT Astra Serif" w:eastAsia="Calibri" w:hAnsi="PT Astra Serif"/>
                <w:sz w:val="28"/>
                <w:szCs w:val="28"/>
              </w:rPr>
              <w:t>устава изложить в новой редакции</w:t>
            </w:r>
            <w:r w:rsidRPr="00756CD1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243BDD" w:rsidRPr="00756CD1" w:rsidRDefault="00243BDD" w:rsidP="00243BDD">
            <w:pPr>
              <w:widowControl w:val="0"/>
              <w:ind w:right="27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«</w:t>
            </w:r>
            <w:r w:rsidRPr="00756CD1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Статья </w:t>
            </w: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6.1</w:t>
            </w:r>
            <w:r w:rsidRPr="00756CD1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. Порядок обнар</w:t>
            </w:r>
            <w:r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 xml:space="preserve">одования муниципальных правовых </w:t>
            </w:r>
            <w:r w:rsidRPr="00756CD1">
              <w:rPr>
                <w:rFonts w:ascii="PT Astra Serif" w:eastAsia="Calibri" w:hAnsi="PT Astra Serif"/>
                <w:b/>
                <w:color w:val="000000"/>
                <w:sz w:val="28"/>
                <w:szCs w:val="28"/>
              </w:rPr>
              <w:t>актов, соглашений, заключаемых между органами местного самоуправления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.</w:t>
            </w:r>
          </w:p>
          <w:p w:rsidR="00243BDD" w:rsidRPr="008025D7" w:rsidRDefault="00243BDD" w:rsidP="00243BDD">
            <w:pPr>
              <w:widowControl w:val="0"/>
              <w:ind w:right="27"/>
              <w:jc w:val="both"/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</w:pPr>
            <w:r w:rsidRPr="008025D7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1. Муниципальные правовые акты </w:t>
            </w:r>
            <w:r w:rsidRPr="00243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Подюжского</w:t>
            </w:r>
            <w:r w:rsidRPr="008025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8025D7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8025D7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поселения</w:t>
            </w:r>
            <w:r w:rsidRPr="008025D7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 xml:space="preserve">, соглашения, заключаемые между органами местного самоуправления, подлежат </w:t>
            </w:r>
            <w:r w:rsidR="00C2516E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обнародованию</w:t>
            </w:r>
            <w:r w:rsidRPr="008025D7">
              <w:rPr>
                <w:rFonts w:ascii="PT Astra Serif" w:eastAsia="Calibri" w:hAnsi="PT Astra Serif" w:cs="Times New Roman"/>
                <w:color w:val="000000"/>
                <w:sz w:val="28"/>
                <w:szCs w:val="28"/>
              </w:rPr>
              <w:t>.</w:t>
            </w:r>
          </w:p>
          <w:p w:rsidR="00243BDD" w:rsidRPr="00D80EA3" w:rsidRDefault="00243BDD" w:rsidP="00243BDD">
            <w:pPr>
              <w:widowControl w:val="0"/>
              <w:ind w:right="2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80EA3">
              <w:rPr>
                <w:rFonts w:ascii="PT Astra Serif" w:hAnsi="PT Astra Serif"/>
                <w:sz w:val="28"/>
                <w:szCs w:val="28"/>
              </w:rPr>
      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      </w:r>
          </w:p>
          <w:p w:rsidR="00391A60" w:rsidRDefault="00243BDD" w:rsidP="00243BDD">
            <w:pPr>
              <w:widowControl w:val="0"/>
              <w:ind w:right="27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D80EA3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2. Официальное опубликование муниципальных правовых актов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               </w:t>
            </w:r>
            <w:r w:rsidRPr="00243BDD">
              <w:rPr>
                <w:rFonts w:ascii="PT Astra Serif" w:hAnsi="PT Astra Serif"/>
                <w:sz w:val="28"/>
                <w:szCs w:val="28"/>
              </w:rPr>
              <w:t>Подюжского с</w:t>
            </w:r>
            <w:r w:rsidRPr="00756CD1">
              <w:rPr>
                <w:rFonts w:ascii="PT Astra Serif" w:hAnsi="PT Astra Serif"/>
                <w:sz w:val="28"/>
                <w:szCs w:val="28"/>
              </w:rPr>
              <w:t>ельского поселения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или соглашений осуществляется главой </w:t>
            </w:r>
            <w:r w:rsidRPr="00243BDD">
              <w:rPr>
                <w:rFonts w:ascii="PT Astra Serif" w:hAnsi="PT Astra Serif"/>
                <w:sz w:val="28"/>
                <w:szCs w:val="28"/>
              </w:rPr>
              <w:t>Подюжского</w:t>
            </w:r>
            <w:r w:rsidRPr="00756CD1">
              <w:rPr>
                <w:rFonts w:ascii="PT Astra Serif" w:hAnsi="PT Astra Serif"/>
                <w:sz w:val="28"/>
                <w:szCs w:val="28"/>
              </w:rPr>
              <w:t xml:space="preserve"> сельского</w:t>
            </w:r>
            <w:r w:rsidRPr="00756CD1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756CD1">
              <w:rPr>
                <w:rFonts w:ascii="PT Astra Serif" w:hAnsi="PT Astra Serif"/>
                <w:sz w:val="28"/>
                <w:szCs w:val="28"/>
              </w:rPr>
              <w:t>поселения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путем направления для официального о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публикования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указанных актов и соглашений в течение </w:t>
            </w:r>
            <w:r w:rsidR="00391A60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7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дней со дня подписания, если иной срок не установлен уставом </w:t>
            </w:r>
            <w:r w:rsidR="00391A60" w:rsidRPr="00391A60">
              <w:rPr>
                <w:rFonts w:ascii="PT Astra Serif" w:hAnsi="PT Astra Serif"/>
                <w:sz w:val="28"/>
                <w:szCs w:val="28"/>
              </w:rPr>
              <w:t>Подюжского</w:t>
            </w:r>
            <w:r w:rsidRPr="00756CD1">
              <w:rPr>
                <w:rFonts w:ascii="PT Astra Serif" w:hAnsi="PT Astra Serif"/>
                <w:sz w:val="28"/>
                <w:szCs w:val="28"/>
              </w:rPr>
              <w:t xml:space="preserve"> сельского</w:t>
            </w:r>
            <w:r w:rsidRPr="00756CD1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756CD1">
              <w:rPr>
                <w:rFonts w:ascii="PT Astra Serif" w:hAnsi="PT Astra Serif"/>
                <w:sz w:val="28"/>
                <w:szCs w:val="28"/>
              </w:rPr>
              <w:t>поселения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.</w:t>
            </w:r>
          </w:p>
          <w:p w:rsidR="00243BDD" w:rsidRPr="00756CD1" w:rsidRDefault="00243BDD" w:rsidP="00243BDD">
            <w:pPr>
              <w:widowControl w:val="0"/>
              <w:ind w:right="27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3. </w:t>
            </w:r>
            <w:r w:rsidRPr="00756CD1">
              <w:rPr>
                <w:rFonts w:ascii="PT Astra Serif" w:hAnsi="PT Astra Serif"/>
                <w:sz w:val="28"/>
                <w:szCs w:val="28"/>
              </w:rPr>
      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      </w:r>
            <w:r w:rsidRPr="00391A60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газете </w:t>
            </w:r>
            <w:r w:rsidR="00391A60" w:rsidRPr="00391A60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«</w:t>
            </w:r>
            <w:r w:rsidR="00391A60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Подюжский муниципальный В</w:t>
            </w:r>
            <w:r w:rsidR="00391A60" w:rsidRPr="00391A60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естник»</w:t>
            </w:r>
            <w:r w:rsidRPr="00391A60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,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распространяемой в </w:t>
            </w:r>
            <w:r w:rsidR="00391A60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Подюжском </w:t>
            </w:r>
            <w:r w:rsidRPr="00756CD1">
              <w:rPr>
                <w:rFonts w:ascii="PT Astra Serif" w:hAnsi="PT Astra Serif"/>
                <w:sz w:val="28"/>
                <w:szCs w:val="28"/>
              </w:rPr>
              <w:t>сельском поселении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.</w:t>
            </w:r>
          </w:p>
          <w:p w:rsidR="00243BDD" w:rsidRPr="00756CD1" w:rsidRDefault="00243BDD" w:rsidP="00243BDD">
            <w:pPr>
              <w:widowControl w:val="0"/>
              <w:ind w:left="22" w:right="27" w:hanging="22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4. При официальном о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публиковании 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текс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т муниципального правового акта 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или соглашения излагается в точном соответствии с подлинником муниципального правового акта или соглашения. При официальном о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публиковании 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муниципальных правовых актов или соглашений указываются их официальные реквизиты.</w:t>
            </w:r>
          </w:p>
          <w:p w:rsidR="00243BDD" w:rsidRPr="00756CD1" w:rsidRDefault="00243BDD" w:rsidP="00243BDD">
            <w:pPr>
              <w:widowControl w:val="0"/>
              <w:ind w:left="22" w:right="27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5. В случае, если при официальном о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публиковании 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</w:t>
            </w:r>
            <w:r w:rsidR="00391A60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7 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дневный срок со дня обнаружения ошибки, опечатки или иной неточности должно быть 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опубликовано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извещение об исправлении неточности и подлинная редакция соответствующих положений.</w:t>
            </w:r>
          </w:p>
          <w:p w:rsidR="00243BDD" w:rsidRDefault="00243BDD" w:rsidP="00243BDD">
            <w:pPr>
              <w:widowControl w:val="0"/>
              <w:ind w:left="22" w:right="27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6. Финансирование расходов по о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>публикованию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осуществляется за счет</w:t>
            </w:r>
            <w:r>
              <w:rPr>
                <w:rFonts w:ascii="PT Astra Serif" w:eastAsia="Calibri" w:hAnsi="PT Astra Serif"/>
                <w:color w:val="000000"/>
                <w:sz w:val="28"/>
                <w:szCs w:val="28"/>
              </w:rPr>
              <w:t xml:space="preserve"> </w:t>
            </w:r>
            <w:r w:rsidRPr="00756CD1">
              <w:rPr>
                <w:rFonts w:ascii="PT Astra Serif" w:eastAsia="Calibri" w:hAnsi="PT Astra Serif"/>
                <w:color w:val="000000"/>
                <w:sz w:val="28"/>
                <w:szCs w:val="28"/>
              </w:rPr>
              <w:t>средств местного бюджета.».</w:t>
            </w:r>
          </w:p>
          <w:p w:rsidR="0005753C" w:rsidRPr="00756CD1" w:rsidRDefault="0005753C" w:rsidP="00243BDD">
            <w:pPr>
              <w:widowControl w:val="0"/>
              <w:ind w:left="22" w:right="27"/>
              <w:jc w:val="both"/>
              <w:rPr>
                <w:rFonts w:ascii="PT Astra Serif" w:eastAsia="Calibri" w:hAnsi="PT Astra Serif"/>
                <w:color w:val="000000"/>
                <w:sz w:val="28"/>
                <w:szCs w:val="28"/>
              </w:rPr>
            </w:pPr>
          </w:p>
          <w:p w:rsidR="00243BDD" w:rsidRPr="000E72C4" w:rsidRDefault="00243BDD" w:rsidP="00243BDD">
            <w:pPr>
              <w:ind w:left="22"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1A60"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В статье 8 устава:</w:t>
            </w: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1) подпункт 12 пункта 1 изложить в следующей редакции:</w:t>
            </w: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«12) организация и осуществление мероприятий по работе с детьми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молодежью, участие в реализации молодежной политики, разработка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реализация мер по обеспечению и защите прав и законных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молодежи, разработка и реализация муниципальных программ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 направлениям реализации молодежной политики, организация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осуществление мониторинга реализации молодежной политики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 w:rsidR="0005753C">
              <w:rPr>
                <w:rFonts w:ascii="Times New Roman" w:hAnsi="Times New Roman" w:cs="Times New Roman"/>
                <w:sz w:val="28"/>
                <w:szCs w:val="28"/>
              </w:rPr>
              <w:t>льном образовании «Подюжское»;».</w:t>
            </w:r>
          </w:p>
          <w:p w:rsidR="0005753C" w:rsidRPr="000E72C4" w:rsidRDefault="0005753C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Pr="000E72C4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. В статье 18 устава:</w:t>
            </w:r>
          </w:p>
          <w:p w:rsidR="00243BDD" w:rsidRPr="000E72C4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1) в пункте 7 слова «(обнародованию)», «(не обнародованы)»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исключить;</w:t>
            </w:r>
          </w:p>
          <w:p w:rsidR="00243BDD" w:rsidRPr="000E72C4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2) в пункте 8:</w:t>
            </w:r>
          </w:p>
          <w:p w:rsidR="00243BDD" w:rsidRPr="000E72C4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- в абзаце первом слова «со дня их официального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опубликования (обнародования)» заменить словами «после официального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обнародования»;</w:t>
            </w: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- абзац второй изложить в следующей редакции:</w:t>
            </w: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«Решения Совета депутатов Подюжского сельского поселения, затрагивающие права, свободы и обязанности человека и гражданина, муниципальные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законную силу после их официального обнародования.».</w:t>
            </w:r>
          </w:p>
          <w:p w:rsidR="0005753C" w:rsidRPr="000E72C4" w:rsidRDefault="0005753C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. Пункт 1 статьи 28 устава исключить.</w:t>
            </w:r>
          </w:p>
          <w:p w:rsidR="0005753C" w:rsidRPr="000E72C4" w:rsidRDefault="0005753C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. В пункте 10 статьи 29 устава слова «, за исключением права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подписания или отклонения решений, принятых Советом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депутатов Подюжского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 xml:space="preserve"> исключить.</w:t>
            </w:r>
          </w:p>
          <w:p w:rsidR="0005753C" w:rsidRPr="000E72C4" w:rsidRDefault="0005753C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Pr="000E72C4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. В пункте 6 статьи 30 устава:</w:t>
            </w:r>
          </w:p>
          <w:p w:rsidR="00243BDD" w:rsidRPr="000E72C4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1) в абзаце третьем слова «опубликованию (обнародованию)»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заменить словом «обнародованию»; слова «не опубликованы (не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обнародованы)» заменить словами «не обнародованы»;</w:t>
            </w:r>
          </w:p>
          <w:p w:rsidR="00243BDD" w:rsidRPr="000E72C4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2) в абзаце четвертом слова «со дня их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(обнародования)» заменить словами «после их официального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обнародования»;</w:t>
            </w:r>
          </w:p>
          <w:p w:rsidR="00243BDD" w:rsidRPr="000E72C4" w:rsidRDefault="00243BDD" w:rsidP="0005753C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) абзац пятый изложить в новой редакции:</w:t>
            </w: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 xml:space="preserve">«Постановления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Подюжского сельского поселения, затрагивающие права, свободы и обязанности человека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гражданина, муниципальные правовые акты,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устанавливающие правовой статус организаций, учредителем которых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выступает Подюжское сельское поселение, а также соглашения,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заключаемые между органами местного самоуправления, вступают в силу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после их официального обнародования.».</w:t>
            </w:r>
          </w:p>
          <w:p w:rsidR="0005753C" w:rsidRPr="000E72C4" w:rsidRDefault="0005753C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E72C4">
              <w:rPr>
                <w:rFonts w:ascii="Times New Roman" w:hAnsi="Times New Roman" w:cs="Times New Roman"/>
                <w:sz w:val="28"/>
                <w:szCs w:val="28"/>
              </w:rPr>
              <w:t>. В статье 37 устава в абзаце втором пункта 5 слово «(обнародованию)» исключить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53C" w:rsidRDefault="0005753C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после официального опубликования после государственной регистрации.</w:t>
            </w:r>
          </w:p>
          <w:p w:rsidR="0005753C" w:rsidRDefault="0005753C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 «О государственной регистрации уставов муниципальных образований».</w:t>
            </w:r>
          </w:p>
          <w:p w:rsidR="0005753C" w:rsidRDefault="0005753C" w:rsidP="00243BDD">
            <w:pPr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right="27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>Опубликовать настоящее решение в газете «</w:t>
            </w:r>
            <w:r w:rsidR="0005753C">
              <w:rPr>
                <w:rFonts w:ascii="Times New Roman" w:hAnsi="Times New Roman" w:cs="Times New Roman"/>
                <w:sz w:val="28"/>
                <w:szCs w:val="28"/>
              </w:rPr>
              <w:t>Подюжский муниципальный Вестник</w:t>
            </w: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>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 97-ФЗ «О государственной регистрации уставов муниципальных образований».</w:t>
            </w:r>
          </w:p>
          <w:p w:rsidR="0005753C" w:rsidRDefault="0005753C" w:rsidP="00243BDD">
            <w:pPr>
              <w:ind w:right="27" w:firstLine="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ind w:left="22"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687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Совету депутатов муниципального образования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 xml:space="preserve">, главе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 xml:space="preserve">,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 xml:space="preserve"> привести муниципальные нормативные правовые акты в соответствие с принятыми изменениями и дополнениями в Устав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Подюжское</w:t>
            </w:r>
            <w:r w:rsidRPr="00373E7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C30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753C" w:rsidRDefault="0005753C" w:rsidP="00243BDD">
            <w:pPr>
              <w:ind w:left="22"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753C" w:rsidRPr="00373E7A" w:rsidRDefault="0005753C" w:rsidP="00243BDD">
            <w:pPr>
              <w:ind w:left="22"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BDD" w:rsidRDefault="00243BDD" w:rsidP="00243BDD">
            <w:pPr>
              <w:spacing w:line="240" w:lineRule="exact"/>
              <w:ind w:right="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1A60" w:rsidRDefault="00391A60" w:rsidP="00243BDD">
            <w:pPr>
              <w:spacing w:line="240" w:lineRule="exact"/>
              <w:ind w:left="6096" w:right="27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564"/>
              <w:gridCol w:w="4565"/>
            </w:tblGrid>
            <w:tr w:rsidR="00391A60" w:rsidTr="001455B5">
              <w:trPr>
                <w:jc w:val="center"/>
              </w:trPr>
              <w:tc>
                <w:tcPr>
                  <w:tcW w:w="4785" w:type="dxa"/>
                </w:tcPr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Глава</w:t>
                  </w:r>
                </w:p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«Подюжское»</w:t>
                  </w:r>
                </w:p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</w:tc>
              <w:tc>
                <w:tcPr>
                  <w:tcW w:w="4786" w:type="dxa"/>
                </w:tcPr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муниципального образования</w:t>
                  </w:r>
                </w:p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«Подюжское»</w:t>
                  </w:r>
                </w:p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______________________</w:t>
                  </w:r>
                </w:p>
              </w:tc>
            </w:tr>
            <w:tr w:rsidR="00391A60" w:rsidTr="001455B5">
              <w:trPr>
                <w:jc w:val="center"/>
              </w:trPr>
              <w:tc>
                <w:tcPr>
                  <w:tcW w:w="4785" w:type="dxa"/>
                  <w:hideMark/>
                </w:tcPr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Ю.А. Соколов</w:t>
                  </w:r>
                </w:p>
              </w:tc>
              <w:tc>
                <w:tcPr>
                  <w:tcW w:w="4786" w:type="dxa"/>
                  <w:hideMark/>
                </w:tcPr>
                <w:p w:rsidR="00391A60" w:rsidRDefault="00391A60" w:rsidP="00391A6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Ю.В. Ащеулова</w:t>
                  </w:r>
                </w:p>
              </w:tc>
            </w:tr>
          </w:tbl>
          <w:p w:rsidR="00243BDD" w:rsidRDefault="00243BDD" w:rsidP="00243BDD">
            <w:pPr>
              <w:ind w:right="27"/>
            </w:pPr>
          </w:p>
        </w:tc>
      </w:tr>
    </w:tbl>
    <w:p w:rsidR="00683296" w:rsidRDefault="00683296"/>
    <w:sectPr w:rsidR="00683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FC" w:rsidRDefault="00124FFC" w:rsidP="00243BDD">
      <w:pPr>
        <w:spacing w:after="0" w:line="240" w:lineRule="auto"/>
      </w:pPr>
      <w:r>
        <w:separator/>
      </w:r>
    </w:p>
  </w:endnote>
  <w:endnote w:type="continuationSeparator" w:id="0">
    <w:p w:rsidR="00124FFC" w:rsidRDefault="00124FFC" w:rsidP="0024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FC" w:rsidRDefault="00124FFC" w:rsidP="00243BDD">
      <w:pPr>
        <w:spacing w:after="0" w:line="240" w:lineRule="auto"/>
      </w:pPr>
      <w:r>
        <w:separator/>
      </w:r>
    </w:p>
  </w:footnote>
  <w:footnote w:type="continuationSeparator" w:id="0">
    <w:p w:rsidR="00124FFC" w:rsidRDefault="00124FFC" w:rsidP="00243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997"/>
    <w:rsid w:val="00027997"/>
    <w:rsid w:val="0005753C"/>
    <w:rsid w:val="00124FFC"/>
    <w:rsid w:val="00243BDD"/>
    <w:rsid w:val="00356A29"/>
    <w:rsid w:val="00391A60"/>
    <w:rsid w:val="00683296"/>
    <w:rsid w:val="00802B27"/>
    <w:rsid w:val="009D6B08"/>
    <w:rsid w:val="00AD234D"/>
    <w:rsid w:val="00C2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C79A"/>
  <w15:docId w15:val="{DE0FA4DB-3BE3-4220-8BE7-7E216A91C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rsid w:val="00243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243B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243BD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4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3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2024-06-21T05:32:00Z</cp:lastPrinted>
  <dcterms:created xsi:type="dcterms:W3CDTF">2024-06-10T12:20:00Z</dcterms:created>
  <dcterms:modified xsi:type="dcterms:W3CDTF">2024-06-21T05:33:00Z</dcterms:modified>
</cp:coreProperties>
</file>